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416"/>
        <w:gridCol w:w="5656"/>
      </w:tblGrid>
      <w:tr w:rsidR="00517FBB" w14:paraId="427AF11F" w14:textId="77777777">
        <w:trPr>
          <w:trHeight w:val="709"/>
        </w:trPr>
        <w:tc>
          <w:tcPr>
            <w:tcW w:w="3468" w:type="dxa"/>
          </w:tcPr>
          <w:p w14:paraId="09EDFF76" w14:textId="31102914" w:rsidR="00517FBB" w:rsidRPr="008C5FEF" w:rsidRDefault="00517FBB" w:rsidP="008C5FEF">
            <w:pPr>
              <w:jc w:val="center"/>
              <w:rPr>
                <w:sz w:val="26"/>
                <w:szCs w:val="26"/>
              </w:rPr>
            </w:pPr>
            <w:r w:rsidRPr="008C5FEF">
              <w:rPr>
                <w:sz w:val="26"/>
                <w:szCs w:val="26"/>
              </w:rPr>
              <w:t xml:space="preserve">UBND TỈNH </w:t>
            </w:r>
            <w:r w:rsidR="00B46DAA">
              <w:rPr>
                <w:sz w:val="26"/>
                <w:szCs w:val="26"/>
              </w:rPr>
              <w:t>KHÁNH HÒA</w:t>
            </w:r>
          </w:p>
          <w:p w14:paraId="0A6E1B13" w14:textId="6A94CE82" w:rsidR="00517FBB" w:rsidRPr="008C5FEF" w:rsidRDefault="00AD1865" w:rsidP="00FF7C11">
            <w:pPr>
              <w:jc w:val="center"/>
              <w:rPr>
                <w:b/>
                <w:sz w:val="26"/>
                <w:szCs w:val="26"/>
              </w:rPr>
            </w:pPr>
            <w:r>
              <w:rPr>
                <w:noProof/>
              </w:rPr>
              <mc:AlternateContent>
                <mc:Choice Requires="wps">
                  <w:drawing>
                    <wp:anchor distT="0" distB="0" distL="114300" distR="114300" simplePos="0" relativeHeight="251656192" behindDoc="0" locked="0" layoutInCell="1" allowOverlap="1" wp14:anchorId="22A06EBD" wp14:editId="421995CE">
                      <wp:simplePos x="0" y="0"/>
                      <wp:positionH relativeFrom="column">
                        <wp:posOffset>760730</wp:posOffset>
                      </wp:positionH>
                      <wp:positionV relativeFrom="paragraph">
                        <wp:posOffset>179705</wp:posOffset>
                      </wp:positionV>
                      <wp:extent cx="457200" cy="0"/>
                      <wp:effectExtent l="12065" t="13335" r="6985" b="5715"/>
                      <wp:wrapNone/>
                      <wp:docPr id="136173677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13D2E6A2" id="Line 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9pt,14.15pt" to="95.9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"/>
                  </w:pict>
                </mc:Fallback>
              </mc:AlternateContent>
            </w:r>
            <w:r w:rsidR="00517FBB" w:rsidRPr="008C5FEF">
              <w:rPr>
                <w:b/>
                <w:sz w:val="26"/>
                <w:szCs w:val="26"/>
              </w:rPr>
              <w:t xml:space="preserve">SỞ </w:t>
            </w:r>
            <w:r w:rsidR="00FF7C11">
              <w:rPr>
                <w:b/>
                <w:sz w:val="26"/>
                <w:szCs w:val="26"/>
              </w:rPr>
              <w:t>N</w:t>
            </w:r>
            <w:r w:rsidR="00FF7C11" w:rsidRPr="00FF7C11">
              <w:rPr>
                <w:b/>
                <w:sz w:val="26"/>
                <w:szCs w:val="26"/>
              </w:rPr>
              <w:t>ỘI</w:t>
            </w:r>
            <w:r w:rsidR="00FF7C11">
              <w:rPr>
                <w:b/>
                <w:sz w:val="26"/>
                <w:szCs w:val="26"/>
              </w:rPr>
              <w:t xml:space="preserve"> V</w:t>
            </w:r>
            <w:r w:rsidR="00FF7C11" w:rsidRPr="00FF7C11">
              <w:rPr>
                <w:b/>
                <w:sz w:val="26"/>
                <w:szCs w:val="26"/>
              </w:rPr>
              <w:t>Ụ</w:t>
            </w:r>
          </w:p>
        </w:tc>
        <w:tc>
          <w:tcPr>
            <w:tcW w:w="5760" w:type="dxa"/>
          </w:tcPr>
          <w:p w14:paraId="3D116D23" w14:textId="77777777" w:rsidR="00517FBB" w:rsidRPr="008C5FEF" w:rsidRDefault="00517FBB" w:rsidP="008C5FEF">
            <w:pPr>
              <w:jc w:val="center"/>
              <w:rPr>
                <w:b/>
                <w:sz w:val="26"/>
                <w:szCs w:val="26"/>
              </w:rPr>
            </w:pPr>
            <w:r w:rsidRPr="008C5FEF">
              <w:rPr>
                <w:b/>
                <w:sz w:val="26"/>
                <w:szCs w:val="26"/>
              </w:rPr>
              <w:t>CỘNG HÒA XÃ HỘI CHỦ NGHĨA VIỆT NAM</w:t>
            </w:r>
          </w:p>
          <w:p w14:paraId="6094AB42" w14:textId="717B71F1" w:rsidR="00517FBB" w:rsidRPr="008C5FEF" w:rsidRDefault="00AD1865" w:rsidP="008C5FEF">
            <w:pPr>
              <w:jc w:val="center"/>
              <w:rPr>
                <w:sz w:val="26"/>
                <w:szCs w:val="26"/>
              </w:rPr>
            </w:pPr>
            <w:r>
              <w:rPr>
                <w:noProof/>
              </w:rPr>
              <mc:AlternateContent>
                <mc:Choice Requires="wps">
                  <w:drawing>
                    <wp:anchor distT="0" distB="0" distL="114300" distR="114300" simplePos="0" relativeHeight="251657216" behindDoc="0" locked="0" layoutInCell="1" allowOverlap="1" wp14:anchorId="7FC510BD" wp14:editId="2227F1FE">
                      <wp:simplePos x="0" y="0"/>
                      <wp:positionH relativeFrom="column">
                        <wp:posOffset>772795</wp:posOffset>
                      </wp:positionH>
                      <wp:positionV relativeFrom="paragraph">
                        <wp:posOffset>201930</wp:posOffset>
                      </wp:positionV>
                      <wp:extent cx="1981200" cy="0"/>
                      <wp:effectExtent l="6985" t="6985" r="12065" b="12065"/>
                      <wp:wrapNone/>
                      <wp:docPr id="2189068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4721853C" id="Line 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85pt,15.9pt" to="216.8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"/>
                  </w:pict>
                </mc:Fallback>
              </mc:AlternateContent>
            </w:r>
            <w:r w:rsidR="00517FBB" w:rsidRPr="008C5FEF">
              <w:rPr>
                <w:b/>
                <w:sz w:val="26"/>
                <w:szCs w:val="26"/>
              </w:rPr>
              <w:t>Độc lập - Tự do - Hạnh phúc</w:t>
            </w:r>
          </w:p>
        </w:tc>
      </w:tr>
      <w:tr w:rsidR="00517FBB" w14:paraId="6922BAA1" w14:textId="77777777">
        <w:tc>
          <w:tcPr>
            <w:tcW w:w="3468" w:type="dxa"/>
          </w:tcPr>
          <w:p w14:paraId="01810C8E" w14:textId="77777777" w:rsidR="00517FBB" w:rsidRDefault="00517FBB"/>
        </w:tc>
        <w:tc>
          <w:tcPr>
            <w:tcW w:w="5760" w:type="dxa"/>
          </w:tcPr>
          <w:p w14:paraId="4ECB5257" w14:textId="43FFFFC1" w:rsidR="00517FBB" w:rsidRPr="008C5FEF" w:rsidRDefault="00B46DAA" w:rsidP="00344CAB">
            <w:pPr>
              <w:jc w:val="center"/>
              <w:rPr>
                <w:i/>
                <w:sz w:val="28"/>
                <w:szCs w:val="28"/>
              </w:rPr>
            </w:pPr>
            <w:r>
              <w:rPr>
                <w:i/>
                <w:sz w:val="28"/>
                <w:szCs w:val="28"/>
              </w:rPr>
              <w:t>Khánh Hòa</w:t>
            </w:r>
            <w:r w:rsidR="00517FBB" w:rsidRPr="008C5FEF">
              <w:rPr>
                <w:i/>
                <w:sz w:val="28"/>
                <w:szCs w:val="28"/>
              </w:rPr>
              <w:t>, ngày</w:t>
            </w:r>
            <w:r w:rsidR="0035029D">
              <w:rPr>
                <w:i/>
                <w:sz w:val="28"/>
                <w:szCs w:val="28"/>
              </w:rPr>
              <w:t xml:space="preserve"> </w:t>
            </w:r>
            <w:r w:rsidR="00344CAB">
              <w:rPr>
                <w:i/>
                <w:sz w:val="28"/>
                <w:szCs w:val="28"/>
              </w:rPr>
              <w:t>10</w:t>
            </w:r>
            <w:r w:rsidR="00517FBB" w:rsidRPr="008C5FEF">
              <w:rPr>
                <w:i/>
                <w:sz w:val="28"/>
                <w:szCs w:val="28"/>
              </w:rPr>
              <w:t xml:space="preserve"> tháng </w:t>
            </w:r>
            <w:r w:rsidR="0092268E">
              <w:rPr>
                <w:i/>
                <w:sz w:val="28"/>
                <w:szCs w:val="28"/>
              </w:rPr>
              <w:t>9</w:t>
            </w:r>
            <w:r w:rsidR="00517FBB" w:rsidRPr="008C5FEF">
              <w:rPr>
                <w:i/>
                <w:sz w:val="28"/>
                <w:szCs w:val="28"/>
              </w:rPr>
              <w:t xml:space="preserve"> năm 202</w:t>
            </w:r>
            <w:r w:rsidR="00F4577A">
              <w:rPr>
                <w:i/>
                <w:sz w:val="28"/>
                <w:szCs w:val="28"/>
              </w:rPr>
              <w:t>6</w:t>
            </w:r>
          </w:p>
        </w:tc>
      </w:tr>
    </w:tbl>
    <w:p w14:paraId="745EB4C9" w14:textId="77777777" w:rsidR="00BC37C0" w:rsidRDefault="00BC37C0"/>
    <w:p w14:paraId="704A7E59" w14:textId="77777777" w:rsidR="00517FBB" w:rsidRDefault="00517FBB" w:rsidP="00517FBB">
      <w:pPr>
        <w:jc w:val="center"/>
        <w:rPr>
          <w:b/>
          <w:sz w:val="28"/>
          <w:szCs w:val="28"/>
        </w:rPr>
      </w:pPr>
      <w:r>
        <w:rPr>
          <w:b/>
          <w:sz w:val="28"/>
          <w:szCs w:val="28"/>
        </w:rPr>
        <w:t>BẢN T</w:t>
      </w:r>
      <w:r w:rsidRPr="007F412A">
        <w:rPr>
          <w:b/>
          <w:sz w:val="28"/>
          <w:szCs w:val="28"/>
        </w:rPr>
        <w:t>ỔNG HỢP</w:t>
      </w:r>
    </w:p>
    <w:p w14:paraId="196953E6" w14:textId="77777777" w:rsidR="00D44D94" w:rsidRDefault="00517FBB" w:rsidP="00517FBB">
      <w:pPr>
        <w:jc w:val="center"/>
        <w:rPr>
          <w:b/>
          <w:sz w:val="28"/>
          <w:szCs w:val="28"/>
        </w:rPr>
      </w:pPr>
      <w:r w:rsidRPr="007F412A">
        <w:rPr>
          <w:b/>
          <w:sz w:val="28"/>
          <w:szCs w:val="28"/>
        </w:rPr>
        <w:t xml:space="preserve"> Ý KIẾN, TIẾP THU, GIẢI TRÌNH Ý KIẾN GÓP Ý ĐỐI VỚI DỰ THẢO QUYẾT ĐỊNH </w:t>
      </w:r>
      <w:r w:rsidR="00FF7C11">
        <w:rPr>
          <w:b/>
          <w:sz w:val="28"/>
          <w:szCs w:val="28"/>
        </w:rPr>
        <w:t>C</w:t>
      </w:r>
      <w:r w:rsidR="00FF7C11" w:rsidRPr="00FF7C11">
        <w:rPr>
          <w:b/>
          <w:sz w:val="28"/>
          <w:szCs w:val="28"/>
        </w:rPr>
        <w:t>ỦA</w:t>
      </w:r>
      <w:r w:rsidR="00FF7C11">
        <w:rPr>
          <w:b/>
          <w:sz w:val="28"/>
          <w:szCs w:val="28"/>
        </w:rPr>
        <w:t xml:space="preserve"> UBN</w:t>
      </w:r>
      <w:r w:rsidR="00FF7C11" w:rsidRPr="00FF7C11">
        <w:rPr>
          <w:b/>
          <w:sz w:val="28"/>
          <w:szCs w:val="28"/>
        </w:rPr>
        <w:t>D</w:t>
      </w:r>
      <w:r w:rsidR="00FF7C11">
        <w:rPr>
          <w:b/>
          <w:sz w:val="28"/>
          <w:szCs w:val="28"/>
        </w:rPr>
        <w:t xml:space="preserve"> T</w:t>
      </w:r>
      <w:r w:rsidR="00FF7C11" w:rsidRPr="00FF7C11">
        <w:rPr>
          <w:b/>
          <w:sz w:val="28"/>
          <w:szCs w:val="28"/>
        </w:rPr>
        <w:t>ỈNH</w:t>
      </w:r>
      <w:r w:rsidR="00FF7C11">
        <w:rPr>
          <w:b/>
          <w:sz w:val="28"/>
          <w:szCs w:val="28"/>
        </w:rPr>
        <w:t xml:space="preserve"> PH</w:t>
      </w:r>
      <w:r w:rsidR="00FF7C11" w:rsidRPr="00FF7C11">
        <w:rPr>
          <w:b/>
          <w:sz w:val="28"/>
          <w:szCs w:val="28"/>
        </w:rPr>
        <w:t>Â</w:t>
      </w:r>
      <w:r w:rsidR="00FF7C11">
        <w:rPr>
          <w:b/>
          <w:sz w:val="28"/>
          <w:szCs w:val="28"/>
        </w:rPr>
        <w:t>N C</w:t>
      </w:r>
      <w:r w:rsidR="00FF7C11" w:rsidRPr="00FF7C11">
        <w:rPr>
          <w:b/>
          <w:sz w:val="28"/>
          <w:szCs w:val="28"/>
        </w:rPr>
        <w:t>ẤP</w:t>
      </w:r>
      <w:r w:rsidR="00FF7C11">
        <w:rPr>
          <w:b/>
          <w:sz w:val="28"/>
          <w:szCs w:val="28"/>
        </w:rPr>
        <w:t xml:space="preserve"> TH</w:t>
      </w:r>
      <w:r w:rsidR="00FF7C11" w:rsidRPr="00FF7C11">
        <w:rPr>
          <w:b/>
          <w:sz w:val="28"/>
          <w:szCs w:val="28"/>
        </w:rPr>
        <w:t>ẨM</w:t>
      </w:r>
      <w:r w:rsidR="00FF7C11">
        <w:rPr>
          <w:b/>
          <w:sz w:val="28"/>
          <w:szCs w:val="28"/>
        </w:rPr>
        <w:t xml:space="preserve"> QUY</w:t>
      </w:r>
      <w:r w:rsidR="00FF7C11" w:rsidRPr="00FF7C11">
        <w:rPr>
          <w:b/>
          <w:sz w:val="28"/>
          <w:szCs w:val="28"/>
        </w:rPr>
        <w:t>ỀN</w:t>
      </w:r>
      <w:r w:rsidR="00FF7C11">
        <w:rPr>
          <w:b/>
          <w:sz w:val="28"/>
          <w:szCs w:val="28"/>
        </w:rPr>
        <w:t xml:space="preserve"> CHO </w:t>
      </w:r>
    </w:p>
    <w:p w14:paraId="267D2FC1" w14:textId="77777777" w:rsidR="0092268E" w:rsidRDefault="0092268E" w:rsidP="00517FBB">
      <w:pPr>
        <w:jc w:val="center"/>
        <w:rPr>
          <w:b/>
          <w:iCs/>
          <w:sz w:val="28"/>
          <w:szCs w:val="28"/>
        </w:rPr>
      </w:pPr>
      <w:r w:rsidRPr="0092268E">
        <w:rPr>
          <w:b/>
          <w:iCs/>
          <w:sz w:val="28"/>
          <w:szCs w:val="28"/>
          <w:lang w:val="pt-BR"/>
        </w:rPr>
        <w:t xml:space="preserve">UBND CÁC XÃ, PHƯỜNG, ĐẶC KHU </w:t>
      </w:r>
      <w:r w:rsidRPr="0092268E">
        <w:rPr>
          <w:b/>
          <w:iCs/>
          <w:sz w:val="28"/>
          <w:szCs w:val="28"/>
        </w:rPr>
        <w:t xml:space="preserve">THỰC HIỆN QUYẾT ĐỊNH HỖ TRỢ NGƯỜI LAO ĐỘNG ĐI LÀM VIỆC Ở NƯỚC NGOÀI THEO HỢP ĐỒNG ĐỐI VỚI NGƯỜI LAO ĐỘNG CÓ NƠI Ở HIỆN TẠI </w:t>
      </w:r>
    </w:p>
    <w:p w14:paraId="74DE1BEF" w14:textId="39FFD438" w:rsidR="00FF7C11" w:rsidRDefault="0092268E" w:rsidP="00517FBB">
      <w:pPr>
        <w:jc w:val="center"/>
        <w:rPr>
          <w:b/>
          <w:sz w:val="28"/>
          <w:szCs w:val="28"/>
        </w:rPr>
      </w:pPr>
      <w:r w:rsidRPr="0092268E">
        <w:rPr>
          <w:b/>
          <w:iCs/>
          <w:sz w:val="28"/>
          <w:szCs w:val="28"/>
        </w:rPr>
        <w:t>TRÊN ĐỊA BÀN TỈNH KHÁNH HÒA</w:t>
      </w:r>
    </w:p>
    <w:p w14:paraId="07E2868E" w14:textId="2F48BCC0" w:rsidR="00517FBB" w:rsidRDefault="00AD1865" w:rsidP="00517FBB">
      <w:pPr>
        <w:rPr>
          <w:b/>
          <w:sz w:val="28"/>
          <w:szCs w:val="28"/>
        </w:rPr>
      </w:pPr>
      <w:r>
        <w:rPr>
          <w:noProof/>
          <w:sz w:val="28"/>
          <w:szCs w:val="28"/>
        </w:rPr>
        <mc:AlternateContent>
          <mc:Choice Requires="wps">
            <w:drawing>
              <wp:anchor distT="0" distB="0" distL="114300" distR="114300" simplePos="0" relativeHeight="251658240" behindDoc="0" locked="0" layoutInCell="1" allowOverlap="1" wp14:anchorId="46202FD3" wp14:editId="2E813E88">
                <wp:simplePos x="0" y="0"/>
                <wp:positionH relativeFrom="column">
                  <wp:posOffset>2330450</wp:posOffset>
                </wp:positionH>
                <wp:positionV relativeFrom="paragraph">
                  <wp:posOffset>24130</wp:posOffset>
                </wp:positionV>
                <wp:extent cx="1143000" cy="0"/>
                <wp:effectExtent l="10160" t="10160" r="8890" b="8890"/>
                <wp:wrapNone/>
                <wp:docPr id="13565876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26897B7B" id="Line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5pt,1.9pt" to="273.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"/>
            </w:pict>
          </mc:Fallback>
        </mc:AlternateContent>
      </w:r>
    </w:p>
    <w:p w14:paraId="1850AA43" w14:textId="77777777" w:rsidR="00517FBB" w:rsidRDefault="00517FBB" w:rsidP="00517FBB">
      <w:pPr>
        <w:rPr>
          <w:b/>
          <w:sz w:val="28"/>
          <w:szCs w:val="28"/>
        </w:rPr>
      </w:pPr>
    </w:p>
    <w:p w14:paraId="69A09A6A" w14:textId="38F1AD00" w:rsidR="00605383" w:rsidRDefault="00517FBB" w:rsidP="00517FBB">
      <w:pPr>
        <w:spacing w:before="120" w:after="120"/>
        <w:ind w:firstLine="720"/>
        <w:jc w:val="both"/>
        <w:rPr>
          <w:sz w:val="28"/>
          <w:szCs w:val="28"/>
        </w:rPr>
      </w:pPr>
      <w:r w:rsidRPr="007F412A">
        <w:rPr>
          <w:sz w:val="28"/>
          <w:szCs w:val="28"/>
        </w:rPr>
        <w:t xml:space="preserve">Căn cứ Luật Ban hành văn bản quy phạm pháp luật, </w:t>
      </w:r>
      <w:r>
        <w:rPr>
          <w:sz w:val="28"/>
          <w:szCs w:val="28"/>
        </w:rPr>
        <w:t xml:space="preserve">Sở </w:t>
      </w:r>
      <w:r w:rsidR="00FF7C11">
        <w:rPr>
          <w:sz w:val="28"/>
          <w:szCs w:val="28"/>
        </w:rPr>
        <w:t>N</w:t>
      </w:r>
      <w:r w:rsidR="00FF7C11" w:rsidRPr="00FF7C11">
        <w:rPr>
          <w:sz w:val="28"/>
          <w:szCs w:val="28"/>
        </w:rPr>
        <w:t>ội</w:t>
      </w:r>
      <w:r w:rsidR="00FF7C11">
        <w:rPr>
          <w:sz w:val="28"/>
          <w:szCs w:val="28"/>
        </w:rPr>
        <w:t xml:space="preserve"> v</w:t>
      </w:r>
      <w:r w:rsidR="00FF7C11" w:rsidRPr="00FF7C11">
        <w:rPr>
          <w:sz w:val="28"/>
          <w:szCs w:val="28"/>
        </w:rPr>
        <w:t>ụ</w:t>
      </w:r>
      <w:r>
        <w:rPr>
          <w:sz w:val="28"/>
          <w:szCs w:val="28"/>
        </w:rPr>
        <w:t xml:space="preserve"> đã</w:t>
      </w:r>
      <w:r w:rsidRPr="007F412A">
        <w:rPr>
          <w:sz w:val="28"/>
          <w:szCs w:val="28"/>
        </w:rPr>
        <w:t xml:space="preserve"> tổ chức lấy ý kiến </w:t>
      </w:r>
      <w:r>
        <w:rPr>
          <w:sz w:val="28"/>
          <w:szCs w:val="28"/>
        </w:rPr>
        <w:t xml:space="preserve">góp ý </w:t>
      </w:r>
      <w:r w:rsidRPr="007F412A">
        <w:rPr>
          <w:sz w:val="28"/>
          <w:szCs w:val="28"/>
        </w:rPr>
        <w:t>đối với dự thảo</w:t>
      </w:r>
      <w:r>
        <w:rPr>
          <w:sz w:val="28"/>
          <w:szCs w:val="28"/>
        </w:rPr>
        <w:t xml:space="preserve"> Quyết định </w:t>
      </w:r>
      <w:r w:rsidR="00FF7C11">
        <w:rPr>
          <w:sz w:val="28"/>
          <w:szCs w:val="28"/>
        </w:rPr>
        <w:t>ph</w:t>
      </w:r>
      <w:r w:rsidR="00FF7C11" w:rsidRPr="00FF7C11">
        <w:rPr>
          <w:sz w:val="28"/>
          <w:szCs w:val="28"/>
        </w:rPr>
        <w:t>â</w:t>
      </w:r>
      <w:r w:rsidR="00FF7C11">
        <w:rPr>
          <w:sz w:val="28"/>
          <w:szCs w:val="28"/>
        </w:rPr>
        <w:t>n c</w:t>
      </w:r>
      <w:r w:rsidR="00FF7C11" w:rsidRPr="00FF7C11">
        <w:rPr>
          <w:sz w:val="28"/>
          <w:szCs w:val="28"/>
        </w:rPr>
        <w:t>ấp</w:t>
      </w:r>
      <w:r w:rsidR="00FF7C11">
        <w:rPr>
          <w:sz w:val="28"/>
          <w:szCs w:val="28"/>
        </w:rPr>
        <w:t xml:space="preserve"> th</w:t>
      </w:r>
      <w:r w:rsidR="00FF7C11" w:rsidRPr="00FF7C11">
        <w:rPr>
          <w:sz w:val="28"/>
          <w:szCs w:val="28"/>
        </w:rPr>
        <w:t>ẩm</w:t>
      </w:r>
      <w:r w:rsidR="00FF7C11">
        <w:rPr>
          <w:sz w:val="28"/>
          <w:szCs w:val="28"/>
        </w:rPr>
        <w:t xml:space="preserve"> quy</w:t>
      </w:r>
      <w:r w:rsidR="00FF7C11" w:rsidRPr="00FF7C11">
        <w:rPr>
          <w:sz w:val="28"/>
          <w:szCs w:val="28"/>
        </w:rPr>
        <w:t>ền</w:t>
      </w:r>
      <w:r w:rsidR="00FF7C11">
        <w:rPr>
          <w:sz w:val="28"/>
          <w:szCs w:val="28"/>
        </w:rPr>
        <w:t xml:space="preserve"> cho </w:t>
      </w:r>
      <w:r w:rsidR="0092268E" w:rsidRPr="0092268E">
        <w:rPr>
          <w:iCs/>
          <w:sz w:val="28"/>
          <w:szCs w:val="28"/>
          <w:lang w:val="pt-BR"/>
        </w:rPr>
        <w:t xml:space="preserve">UBND các xã, phường, đặc khu </w:t>
      </w:r>
      <w:r w:rsidR="0092268E" w:rsidRPr="0092268E">
        <w:rPr>
          <w:iCs/>
          <w:sz w:val="28"/>
          <w:szCs w:val="28"/>
        </w:rPr>
        <w:t>thực hiện quyết định hỗ trợ người lao động đi làm việc ở nước ngoài theo hợp đồng đối với người lao động có nơi ở hiện tại trên địa bàn tỉnh Khánh Hòa</w:t>
      </w:r>
      <w:r w:rsidR="00605383">
        <w:rPr>
          <w:sz w:val="28"/>
          <w:szCs w:val="28"/>
        </w:rPr>
        <w:t>.</w:t>
      </w:r>
    </w:p>
    <w:p w14:paraId="5150B8B0" w14:textId="77777777" w:rsidR="00517FBB" w:rsidRDefault="00517FBB" w:rsidP="00517FBB">
      <w:pPr>
        <w:spacing w:before="120" w:after="120"/>
        <w:ind w:firstLine="720"/>
        <w:jc w:val="both"/>
        <w:rPr>
          <w:sz w:val="28"/>
          <w:szCs w:val="28"/>
        </w:rPr>
      </w:pPr>
      <w:r w:rsidRPr="007F412A">
        <w:rPr>
          <w:b/>
          <w:sz w:val="28"/>
          <w:szCs w:val="28"/>
        </w:rPr>
        <w:t xml:space="preserve">1. </w:t>
      </w:r>
      <w:r w:rsidRPr="007F412A">
        <w:rPr>
          <w:sz w:val="28"/>
          <w:szCs w:val="28"/>
        </w:rPr>
        <w:t>Tổng số cơ quan, tổ chức, cá nhân đã gửi xin ý kiến</w:t>
      </w:r>
      <w:r>
        <w:rPr>
          <w:sz w:val="28"/>
          <w:szCs w:val="28"/>
        </w:rPr>
        <w:t xml:space="preserve"> </w:t>
      </w:r>
      <w:r w:rsidRPr="007F412A">
        <w:rPr>
          <w:sz w:val="28"/>
          <w:szCs w:val="28"/>
        </w:rPr>
        <w:t>góp ý, phản biện xã hội và tổng số ý kiến nhận được</w:t>
      </w:r>
      <w:r>
        <w:rPr>
          <w:sz w:val="28"/>
          <w:szCs w:val="28"/>
        </w:rPr>
        <w:t>:</w:t>
      </w:r>
    </w:p>
    <w:p w14:paraId="20CA0C29" w14:textId="295F103F" w:rsidR="00517FBB" w:rsidRDefault="00517FBB" w:rsidP="00517FBB">
      <w:pPr>
        <w:spacing w:before="120" w:after="120"/>
        <w:ind w:firstLine="720"/>
        <w:jc w:val="both"/>
        <w:rPr>
          <w:sz w:val="28"/>
          <w:szCs w:val="28"/>
        </w:rPr>
      </w:pPr>
      <w:r w:rsidRPr="008C5FEF">
        <w:rPr>
          <w:sz w:val="28"/>
          <w:szCs w:val="28"/>
        </w:rPr>
        <w:t>-</w:t>
      </w:r>
      <w:r>
        <w:rPr>
          <w:b/>
          <w:sz w:val="28"/>
          <w:szCs w:val="28"/>
        </w:rPr>
        <w:t xml:space="preserve"> </w:t>
      </w:r>
      <w:r>
        <w:rPr>
          <w:sz w:val="28"/>
          <w:szCs w:val="28"/>
        </w:rPr>
        <w:t>Các c</w:t>
      </w:r>
      <w:r w:rsidRPr="007F412A">
        <w:rPr>
          <w:sz w:val="28"/>
          <w:szCs w:val="28"/>
        </w:rPr>
        <w:t>ơ quan, tổ chức, cá nhân đã gửi xin ý kiến</w:t>
      </w:r>
      <w:r>
        <w:rPr>
          <w:sz w:val="28"/>
          <w:szCs w:val="28"/>
        </w:rPr>
        <w:t xml:space="preserve"> </w:t>
      </w:r>
      <w:r w:rsidRPr="007F412A">
        <w:rPr>
          <w:sz w:val="28"/>
          <w:szCs w:val="28"/>
        </w:rPr>
        <w:t>góp ý</w:t>
      </w:r>
      <w:r>
        <w:rPr>
          <w:sz w:val="28"/>
          <w:szCs w:val="28"/>
        </w:rPr>
        <w:t xml:space="preserve"> theo </w:t>
      </w:r>
      <w:r w:rsidR="0092268E" w:rsidRPr="0092268E">
        <w:rPr>
          <w:iCs/>
          <w:sz w:val="28"/>
          <w:szCs w:val="28"/>
        </w:rPr>
        <w:t>Công văn số 8044/SNV-LĐVL ngày 18/8/2026</w:t>
      </w:r>
      <w:r w:rsidR="00D44D94">
        <w:rPr>
          <w:sz w:val="28"/>
          <w:szCs w:val="28"/>
        </w:rPr>
        <w:t xml:space="preserve"> </w:t>
      </w:r>
      <w:r>
        <w:rPr>
          <w:sz w:val="28"/>
          <w:szCs w:val="28"/>
        </w:rPr>
        <w:t xml:space="preserve">của Sở </w:t>
      </w:r>
      <w:r w:rsidR="00605383">
        <w:rPr>
          <w:sz w:val="28"/>
          <w:szCs w:val="28"/>
        </w:rPr>
        <w:t>N</w:t>
      </w:r>
      <w:r w:rsidR="00605383" w:rsidRPr="00605383">
        <w:rPr>
          <w:sz w:val="28"/>
          <w:szCs w:val="28"/>
        </w:rPr>
        <w:t>ội</w:t>
      </w:r>
      <w:r w:rsidR="00605383">
        <w:rPr>
          <w:sz w:val="28"/>
          <w:szCs w:val="28"/>
        </w:rPr>
        <w:t xml:space="preserve"> v</w:t>
      </w:r>
      <w:r w:rsidR="00605383" w:rsidRPr="00605383">
        <w:rPr>
          <w:sz w:val="28"/>
          <w:szCs w:val="28"/>
        </w:rPr>
        <w:t>ụ</w:t>
      </w:r>
      <w:r w:rsidR="00605383">
        <w:rPr>
          <w:sz w:val="28"/>
          <w:szCs w:val="28"/>
        </w:rPr>
        <w:t xml:space="preserve"> </w:t>
      </w:r>
      <w:r>
        <w:rPr>
          <w:sz w:val="28"/>
          <w:szCs w:val="28"/>
        </w:rPr>
        <w:t>về việc góp ý dự thảo văn bản quy phạm pháp luật gồm:</w:t>
      </w:r>
    </w:p>
    <w:p w14:paraId="4A445F23" w14:textId="1D9FD029" w:rsidR="00D44D94" w:rsidRDefault="00D44D94" w:rsidP="00517FBB">
      <w:pPr>
        <w:spacing w:before="120" w:after="120"/>
        <w:ind w:firstLine="720"/>
        <w:jc w:val="both"/>
        <w:rPr>
          <w:sz w:val="28"/>
          <w:szCs w:val="28"/>
        </w:rPr>
      </w:pPr>
      <w:r>
        <w:rPr>
          <w:sz w:val="28"/>
          <w:szCs w:val="28"/>
        </w:rPr>
        <w:t>+ Văn phòng UBND tỉnh;</w:t>
      </w:r>
    </w:p>
    <w:p w14:paraId="02413AAB" w14:textId="6FB33D52" w:rsidR="00517FBB" w:rsidRPr="007F412A" w:rsidRDefault="00517FBB" w:rsidP="00517FBB">
      <w:pPr>
        <w:spacing w:before="120" w:after="120"/>
        <w:ind w:firstLine="720"/>
        <w:jc w:val="both"/>
        <w:rPr>
          <w:sz w:val="28"/>
          <w:szCs w:val="28"/>
        </w:rPr>
      </w:pPr>
      <w:r w:rsidRPr="007F412A">
        <w:rPr>
          <w:sz w:val="28"/>
          <w:szCs w:val="28"/>
        </w:rPr>
        <w:t xml:space="preserve">+ </w:t>
      </w:r>
      <w:r w:rsidR="00605383">
        <w:rPr>
          <w:sz w:val="28"/>
          <w:szCs w:val="28"/>
        </w:rPr>
        <w:t>S</w:t>
      </w:r>
      <w:r w:rsidR="00605383" w:rsidRPr="00605383">
        <w:rPr>
          <w:sz w:val="28"/>
          <w:szCs w:val="28"/>
        </w:rPr>
        <w:t>ở</w:t>
      </w:r>
      <w:r w:rsidR="00605383">
        <w:rPr>
          <w:sz w:val="28"/>
          <w:szCs w:val="28"/>
        </w:rPr>
        <w:t xml:space="preserve"> T</w:t>
      </w:r>
      <w:r w:rsidR="00605383" w:rsidRPr="00605383">
        <w:rPr>
          <w:sz w:val="28"/>
          <w:szCs w:val="28"/>
        </w:rPr>
        <w:t>ư</w:t>
      </w:r>
      <w:r w:rsidR="00605383">
        <w:rPr>
          <w:sz w:val="28"/>
          <w:szCs w:val="28"/>
        </w:rPr>
        <w:t xml:space="preserve"> Ph</w:t>
      </w:r>
      <w:r w:rsidR="00605383" w:rsidRPr="00605383">
        <w:rPr>
          <w:sz w:val="28"/>
          <w:szCs w:val="28"/>
        </w:rPr>
        <w:t>áp</w:t>
      </w:r>
      <w:r w:rsidRPr="007F412A">
        <w:rPr>
          <w:sz w:val="28"/>
          <w:szCs w:val="28"/>
        </w:rPr>
        <w:t>;</w:t>
      </w:r>
    </w:p>
    <w:p w14:paraId="1B746753" w14:textId="77777777" w:rsidR="00517FBB" w:rsidRPr="007F412A" w:rsidRDefault="00517FBB" w:rsidP="00517FBB">
      <w:pPr>
        <w:spacing w:before="120" w:after="120"/>
        <w:ind w:firstLine="720"/>
        <w:jc w:val="both"/>
        <w:rPr>
          <w:sz w:val="28"/>
          <w:szCs w:val="28"/>
        </w:rPr>
      </w:pPr>
      <w:r w:rsidRPr="007F412A">
        <w:rPr>
          <w:sz w:val="28"/>
          <w:szCs w:val="28"/>
        </w:rPr>
        <w:t xml:space="preserve">+ </w:t>
      </w:r>
      <w:r w:rsidR="00605383">
        <w:rPr>
          <w:sz w:val="28"/>
          <w:szCs w:val="28"/>
        </w:rPr>
        <w:t>S</w:t>
      </w:r>
      <w:r w:rsidR="00605383" w:rsidRPr="00605383">
        <w:rPr>
          <w:sz w:val="28"/>
          <w:szCs w:val="28"/>
        </w:rPr>
        <w:t>ở</w:t>
      </w:r>
      <w:r w:rsidR="00605383">
        <w:rPr>
          <w:sz w:val="28"/>
          <w:szCs w:val="28"/>
        </w:rPr>
        <w:t xml:space="preserve"> Khoa h</w:t>
      </w:r>
      <w:r w:rsidR="00605383" w:rsidRPr="00605383">
        <w:rPr>
          <w:sz w:val="28"/>
          <w:szCs w:val="28"/>
        </w:rPr>
        <w:t>ọc</w:t>
      </w:r>
      <w:r w:rsidR="00605383">
        <w:rPr>
          <w:sz w:val="28"/>
          <w:szCs w:val="28"/>
        </w:rPr>
        <w:t xml:space="preserve"> v</w:t>
      </w:r>
      <w:r w:rsidR="00605383" w:rsidRPr="00605383">
        <w:rPr>
          <w:sz w:val="28"/>
          <w:szCs w:val="28"/>
        </w:rPr>
        <w:t>à</w:t>
      </w:r>
      <w:r w:rsidR="00605383">
        <w:rPr>
          <w:sz w:val="28"/>
          <w:szCs w:val="28"/>
        </w:rPr>
        <w:t xml:space="preserve"> C</w:t>
      </w:r>
      <w:r w:rsidR="00605383" w:rsidRPr="00605383">
        <w:rPr>
          <w:sz w:val="28"/>
          <w:szCs w:val="28"/>
        </w:rPr>
        <w:t>ô</w:t>
      </w:r>
      <w:r w:rsidR="00605383">
        <w:rPr>
          <w:sz w:val="28"/>
          <w:szCs w:val="28"/>
        </w:rPr>
        <w:t>ng ngh</w:t>
      </w:r>
      <w:r w:rsidR="00605383" w:rsidRPr="00605383">
        <w:rPr>
          <w:sz w:val="28"/>
          <w:szCs w:val="28"/>
        </w:rPr>
        <w:t>ệ</w:t>
      </w:r>
      <w:r w:rsidRPr="007F412A">
        <w:rPr>
          <w:sz w:val="28"/>
          <w:szCs w:val="28"/>
        </w:rPr>
        <w:t>;</w:t>
      </w:r>
    </w:p>
    <w:p w14:paraId="05B4E17F" w14:textId="77777777" w:rsidR="00517FBB" w:rsidRPr="007F412A" w:rsidRDefault="00517FBB" w:rsidP="00517FBB">
      <w:pPr>
        <w:spacing w:before="120" w:after="120"/>
        <w:ind w:firstLine="720"/>
        <w:jc w:val="both"/>
        <w:rPr>
          <w:sz w:val="28"/>
          <w:szCs w:val="28"/>
        </w:rPr>
      </w:pPr>
      <w:r w:rsidRPr="007F412A">
        <w:rPr>
          <w:sz w:val="28"/>
          <w:szCs w:val="28"/>
        </w:rPr>
        <w:t xml:space="preserve">+ </w:t>
      </w:r>
      <w:r w:rsidR="00605383">
        <w:rPr>
          <w:sz w:val="28"/>
          <w:szCs w:val="28"/>
        </w:rPr>
        <w:t>S</w:t>
      </w:r>
      <w:r w:rsidR="00605383" w:rsidRPr="00605383">
        <w:rPr>
          <w:sz w:val="28"/>
          <w:szCs w:val="28"/>
        </w:rPr>
        <w:t>ở</w:t>
      </w:r>
      <w:r w:rsidR="00605383">
        <w:rPr>
          <w:sz w:val="28"/>
          <w:szCs w:val="28"/>
        </w:rPr>
        <w:t xml:space="preserve"> T</w:t>
      </w:r>
      <w:r w:rsidR="00605383" w:rsidRPr="00605383">
        <w:rPr>
          <w:sz w:val="28"/>
          <w:szCs w:val="28"/>
        </w:rPr>
        <w:t>ài</w:t>
      </w:r>
      <w:r w:rsidR="00605383">
        <w:rPr>
          <w:sz w:val="28"/>
          <w:szCs w:val="28"/>
        </w:rPr>
        <w:t xml:space="preserve"> ch</w:t>
      </w:r>
      <w:r w:rsidR="00605383" w:rsidRPr="00605383">
        <w:rPr>
          <w:sz w:val="28"/>
          <w:szCs w:val="28"/>
        </w:rPr>
        <w:t>ính</w:t>
      </w:r>
      <w:r w:rsidRPr="007F412A">
        <w:rPr>
          <w:sz w:val="28"/>
          <w:szCs w:val="28"/>
        </w:rPr>
        <w:t>;</w:t>
      </w:r>
    </w:p>
    <w:p w14:paraId="0DC02588" w14:textId="565DEA22" w:rsidR="00605383" w:rsidRPr="007F412A" w:rsidRDefault="00605383" w:rsidP="00605383">
      <w:pPr>
        <w:spacing w:before="120" w:after="120"/>
        <w:ind w:firstLine="720"/>
        <w:jc w:val="both"/>
        <w:rPr>
          <w:sz w:val="28"/>
          <w:szCs w:val="28"/>
        </w:rPr>
      </w:pPr>
      <w:r>
        <w:rPr>
          <w:sz w:val="28"/>
          <w:szCs w:val="28"/>
        </w:rPr>
        <w:t xml:space="preserve">+ </w:t>
      </w:r>
      <w:r w:rsidR="00D44D94">
        <w:rPr>
          <w:sz w:val="28"/>
          <w:szCs w:val="28"/>
        </w:rPr>
        <w:t>Ủy ban Mặt trận tổ quốc Việt Nam tỉnh Khánh Hòa</w:t>
      </w:r>
      <w:r>
        <w:rPr>
          <w:sz w:val="28"/>
          <w:szCs w:val="28"/>
        </w:rPr>
        <w:t>;</w:t>
      </w:r>
    </w:p>
    <w:p w14:paraId="0B63D66B" w14:textId="58AA05C2" w:rsidR="00605383" w:rsidRDefault="00517FBB" w:rsidP="00B46DAA">
      <w:pPr>
        <w:spacing w:before="120" w:after="120"/>
        <w:ind w:firstLine="720"/>
        <w:jc w:val="both"/>
        <w:rPr>
          <w:sz w:val="28"/>
          <w:szCs w:val="28"/>
        </w:rPr>
      </w:pPr>
      <w:r w:rsidRPr="007F412A">
        <w:rPr>
          <w:sz w:val="28"/>
          <w:szCs w:val="28"/>
        </w:rPr>
        <w:t xml:space="preserve">+ </w:t>
      </w:r>
      <w:r w:rsidR="0092268E">
        <w:rPr>
          <w:sz w:val="28"/>
          <w:szCs w:val="28"/>
        </w:rPr>
        <w:t>UBND các xã, phường, đặc khu</w:t>
      </w:r>
      <w:r w:rsidR="00EB74EA">
        <w:rPr>
          <w:sz w:val="28"/>
          <w:szCs w:val="28"/>
        </w:rPr>
        <w:t>.</w:t>
      </w:r>
    </w:p>
    <w:p w14:paraId="102586B7" w14:textId="5C957A02" w:rsidR="00517FBB" w:rsidRDefault="00517FBB" w:rsidP="00517FBB">
      <w:pPr>
        <w:spacing w:before="120" w:after="120"/>
        <w:ind w:firstLine="720"/>
        <w:jc w:val="both"/>
        <w:rPr>
          <w:sz w:val="28"/>
          <w:szCs w:val="28"/>
        </w:rPr>
      </w:pPr>
      <w:r w:rsidRPr="000D4882">
        <w:rPr>
          <w:i/>
          <w:sz w:val="28"/>
          <w:szCs w:val="28"/>
        </w:rPr>
        <w:t>(</w:t>
      </w:r>
      <w:r w:rsidR="00605383" w:rsidRPr="00605383">
        <w:rPr>
          <w:i/>
          <w:sz w:val="28"/>
          <w:szCs w:val="28"/>
        </w:rPr>
        <w:t>Đ</w:t>
      </w:r>
      <w:r w:rsidRPr="000D4882">
        <w:rPr>
          <w:i/>
          <w:sz w:val="28"/>
          <w:szCs w:val="28"/>
        </w:rPr>
        <w:t xml:space="preserve">ăng tải công khai trên </w:t>
      </w:r>
      <w:r w:rsidR="00D44D94">
        <w:rPr>
          <w:i/>
          <w:sz w:val="28"/>
          <w:szCs w:val="28"/>
        </w:rPr>
        <w:t>Cổng</w:t>
      </w:r>
      <w:r w:rsidRPr="000D4882">
        <w:rPr>
          <w:i/>
          <w:sz w:val="28"/>
          <w:szCs w:val="28"/>
        </w:rPr>
        <w:t xml:space="preserve"> thông tin điện tử </w:t>
      </w:r>
      <w:r w:rsidR="00D44D94">
        <w:rPr>
          <w:i/>
          <w:sz w:val="28"/>
          <w:szCs w:val="28"/>
        </w:rPr>
        <w:t>tỉnh Khánh Hòa</w:t>
      </w:r>
      <w:r w:rsidRPr="000D4882">
        <w:rPr>
          <w:i/>
          <w:sz w:val="28"/>
          <w:szCs w:val="28"/>
        </w:rPr>
        <w:t xml:space="preserve"> </w:t>
      </w:r>
      <w:r w:rsidR="00EB74EA">
        <w:rPr>
          <w:i/>
          <w:sz w:val="28"/>
          <w:szCs w:val="28"/>
        </w:rPr>
        <w:t xml:space="preserve">- Mục </w:t>
      </w:r>
      <w:r w:rsidR="00D44D94">
        <w:rPr>
          <w:i/>
          <w:sz w:val="28"/>
          <w:szCs w:val="28"/>
        </w:rPr>
        <w:t>Lấy ý kiến dự thảo văn bản QPPL</w:t>
      </w:r>
      <w:r w:rsidRPr="00D44D94">
        <w:rPr>
          <w:i/>
          <w:sz w:val="28"/>
          <w:szCs w:val="28"/>
        </w:rPr>
        <w:t xml:space="preserve"> </w:t>
      </w:r>
      <w:hyperlink r:id="rId5" w:history="1">
        <w:r w:rsidR="00D44D94" w:rsidRPr="00D44D94">
          <w:rPr>
            <w:rStyle w:val="Hyperlink"/>
            <w:sz w:val="28"/>
            <w:szCs w:val="28"/>
          </w:rPr>
          <w:t>https://khanhhoa.gov.vn/vi/lay-y-kien-du-thao-van-ban-qppl/lay-y-kien-gop-y-du-thao-vbqppl</w:t>
        </w:r>
      </w:hyperlink>
      <w:r w:rsidRPr="000D4882">
        <w:rPr>
          <w:i/>
          <w:sz w:val="28"/>
          <w:szCs w:val="28"/>
        </w:rPr>
        <w:t>)</w:t>
      </w:r>
      <w:r>
        <w:rPr>
          <w:sz w:val="28"/>
          <w:szCs w:val="28"/>
        </w:rPr>
        <w:t>.</w:t>
      </w:r>
    </w:p>
    <w:p w14:paraId="0AADC4AB" w14:textId="512ECDEE" w:rsidR="00517FBB" w:rsidRDefault="00517FBB" w:rsidP="00517FBB">
      <w:pPr>
        <w:spacing w:before="120" w:after="120"/>
        <w:ind w:firstLine="720"/>
        <w:jc w:val="both"/>
        <w:rPr>
          <w:sz w:val="28"/>
          <w:szCs w:val="28"/>
        </w:rPr>
      </w:pPr>
      <w:r>
        <w:rPr>
          <w:sz w:val="28"/>
          <w:szCs w:val="28"/>
        </w:rPr>
        <w:t xml:space="preserve">- Tổng số ý kiến nhận được: </w:t>
      </w:r>
      <w:r w:rsidR="00A96BDA">
        <w:rPr>
          <w:sz w:val="28"/>
          <w:szCs w:val="28"/>
        </w:rPr>
        <w:t>47</w:t>
      </w:r>
      <w:r w:rsidR="00605383">
        <w:rPr>
          <w:sz w:val="28"/>
          <w:szCs w:val="28"/>
        </w:rPr>
        <w:t xml:space="preserve"> ý kiến góp ý của các C</w:t>
      </w:r>
      <w:r w:rsidR="00605383" w:rsidRPr="00605383">
        <w:rPr>
          <w:sz w:val="28"/>
          <w:szCs w:val="28"/>
        </w:rPr>
        <w:t>ơ</w:t>
      </w:r>
      <w:r w:rsidR="00605383">
        <w:rPr>
          <w:sz w:val="28"/>
          <w:szCs w:val="28"/>
        </w:rPr>
        <w:t xml:space="preserve"> quan, </w:t>
      </w:r>
      <w:r w:rsidR="00605383" w:rsidRPr="00605383">
        <w:rPr>
          <w:sz w:val="28"/>
          <w:szCs w:val="28"/>
        </w:rPr>
        <w:t>đơ</w:t>
      </w:r>
      <w:r w:rsidR="00605383">
        <w:rPr>
          <w:sz w:val="28"/>
          <w:szCs w:val="28"/>
        </w:rPr>
        <w:t>n v</w:t>
      </w:r>
      <w:r w:rsidR="00605383" w:rsidRPr="00605383">
        <w:rPr>
          <w:sz w:val="28"/>
          <w:szCs w:val="28"/>
        </w:rPr>
        <w:t>ị</w:t>
      </w:r>
      <w:r w:rsidR="00605383">
        <w:rPr>
          <w:sz w:val="28"/>
          <w:szCs w:val="28"/>
        </w:rPr>
        <w:t>, doanh nghi</w:t>
      </w:r>
      <w:r w:rsidR="00605383" w:rsidRPr="00605383">
        <w:rPr>
          <w:sz w:val="28"/>
          <w:szCs w:val="28"/>
        </w:rPr>
        <w:t>ệp</w:t>
      </w:r>
      <w:r w:rsidR="00605383">
        <w:rPr>
          <w:sz w:val="28"/>
          <w:szCs w:val="28"/>
        </w:rPr>
        <w:t xml:space="preserve"> </w:t>
      </w:r>
      <w:r>
        <w:rPr>
          <w:sz w:val="28"/>
          <w:szCs w:val="28"/>
        </w:rPr>
        <w:t>gồm:</w:t>
      </w:r>
    </w:p>
    <w:p w14:paraId="475E91B6" w14:textId="3434C36B" w:rsidR="00816A60" w:rsidRDefault="00463880" w:rsidP="00517FBB">
      <w:pPr>
        <w:pStyle w:val="NormalWeb"/>
        <w:shd w:val="clear" w:color="auto" w:fill="FFFFFF"/>
        <w:spacing w:before="120" w:beforeAutospacing="0" w:after="120" w:afterAutospacing="0"/>
        <w:ind w:firstLine="720"/>
        <w:jc w:val="both"/>
        <w:rPr>
          <w:sz w:val="28"/>
          <w:szCs w:val="28"/>
        </w:rPr>
      </w:pPr>
      <w:r>
        <w:rPr>
          <w:sz w:val="28"/>
          <w:szCs w:val="28"/>
        </w:rPr>
        <w:t>+</w:t>
      </w:r>
      <w:r w:rsidR="00517FBB">
        <w:rPr>
          <w:sz w:val="28"/>
          <w:szCs w:val="28"/>
        </w:rPr>
        <w:t xml:space="preserve"> Cấp tỉnh: </w:t>
      </w:r>
      <w:r w:rsidR="00816A60">
        <w:rPr>
          <w:sz w:val="28"/>
          <w:szCs w:val="28"/>
        </w:rPr>
        <w:t>05</w:t>
      </w:r>
      <w:r w:rsidR="00517FBB">
        <w:rPr>
          <w:sz w:val="28"/>
          <w:szCs w:val="28"/>
        </w:rPr>
        <w:t xml:space="preserve"> cơ quan đơn vị gồm: </w:t>
      </w:r>
      <w:r w:rsidR="00517FBB" w:rsidRPr="00300D06">
        <w:rPr>
          <w:b/>
          <w:i/>
          <w:sz w:val="28"/>
          <w:szCs w:val="28"/>
        </w:rPr>
        <w:t>(1)</w:t>
      </w:r>
      <w:r w:rsidR="00517FBB">
        <w:rPr>
          <w:sz w:val="28"/>
          <w:szCs w:val="28"/>
        </w:rPr>
        <w:t xml:space="preserve"> </w:t>
      </w:r>
      <w:r w:rsidR="00D44D94">
        <w:rPr>
          <w:sz w:val="28"/>
          <w:szCs w:val="28"/>
        </w:rPr>
        <w:t>Văn phòng UBND</w:t>
      </w:r>
      <w:r w:rsidR="00517FBB">
        <w:rPr>
          <w:sz w:val="28"/>
          <w:szCs w:val="28"/>
        </w:rPr>
        <w:t xml:space="preserve"> tỉnh; </w:t>
      </w:r>
      <w:r w:rsidR="00517FBB" w:rsidRPr="00300D06">
        <w:rPr>
          <w:b/>
          <w:i/>
          <w:sz w:val="28"/>
          <w:szCs w:val="28"/>
        </w:rPr>
        <w:t>(</w:t>
      </w:r>
      <w:r w:rsidR="00816A60">
        <w:rPr>
          <w:b/>
          <w:i/>
          <w:sz w:val="28"/>
          <w:szCs w:val="28"/>
        </w:rPr>
        <w:t>2</w:t>
      </w:r>
      <w:r w:rsidR="00517FBB" w:rsidRPr="00300D06">
        <w:rPr>
          <w:b/>
          <w:i/>
          <w:sz w:val="28"/>
          <w:szCs w:val="28"/>
        </w:rPr>
        <w:t>)</w:t>
      </w:r>
      <w:r w:rsidR="00517FBB">
        <w:rPr>
          <w:sz w:val="28"/>
          <w:szCs w:val="28"/>
        </w:rPr>
        <w:t xml:space="preserve"> Sở Khoa học và Công nghệ, </w:t>
      </w:r>
      <w:r w:rsidR="00517FBB" w:rsidRPr="00300D06">
        <w:rPr>
          <w:b/>
          <w:i/>
          <w:sz w:val="28"/>
          <w:szCs w:val="28"/>
        </w:rPr>
        <w:t>(</w:t>
      </w:r>
      <w:r w:rsidR="00816A60">
        <w:rPr>
          <w:b/>
          <w:i/>
          <w:sz w:val="28"/>
          <w:szCs w:val="28"/>
        </w:rPr>
        <w:t>3</w:t>
      </w:r>
      <w:r w:rsidR="00517FBB" w:rsidRPr="00300D06">
        <w:rPr>
          <w:b/>
          <w:i/>
          <w:sz w:val="28"/>
          <w:szCs w:val="28"/>
        </w:rPr>
        <w:t>)</w:t>
      </w:r>
      <w:r w:rsidR="00517FBB">
        <w:rPr>
          <w:sz w:val="28"/>
          <w:szCs w:val="28"/>
        </w:rPr>
        <w:t xml:space="preserve"> </w:t>
      </w:r>
      <w:r w:rsidR="00D44D94">
        <w:rPr>
          <w:sz w:val="28"/>
          <w:szCs w:val="28"/>
        </w:rPr>
        <w:t>Ủy ban Mặt trận tổ quốc Việt Nam tỉnh Khánh Hòa</w:t>
      </w:r>
      <w:r w:rsidR="00517FBB">
        <w:rPr>
          <w:sz w:val="28"/>
          <w:szCs w:val="28"/>
        </w:rPr>
        <w:t xml:space="preserve">, </w:t>
      </w:r>
      <w:r w:rsidR="00517FBB" w:rsidRPr="00300D06">
        <w:rPr>
          <w:b/>
          <w:i/>
          <w:sz w:val="28"/>
          <w:szCs w:val="28"/>
        </w:rPr>
        <w:t>(</w:t>
      </w:r>
      <w:r w:rsidR="00816A60">
        <w:rPr>
          <w:b/>
          <w:i/>
          <w:sz w:val="28"/>
          <w:szCs w:val="28"/>
        </w:rPr>
        <w:t>4</w:t>
      </w:r>
      <w:r w:rsidR="00517FBB" w:rsidRPr="00300D06">
        <w:rPr>
          <w:b/>
          <w:i/>
          <w:sz w:val="28"/>
          <w:szCs w:val="28"/>
        </w:rPr>
        <w:t>)</w:t>
      </w:r>
      <w:r w:rsidR="00517FBB">
        <w:rPr>
          <w:sz w:val="28"/>
          <w:szCs w:val="28"/>
        </w:rPr>
        <w:t xml:space="preserve"> Sở Tài chính, </w:t>
      </w:r>
      <w:r w:rsidR="00517FBB" w:rsidRPr="005E2BBC">
        <w:rPr>
          <w:b/>
          <w:i/>
          <w:sz w:val="28"/>
          <w:szCs w:val="28"/>
        </w:rPr>
        <w:t>(</w:t>
      </w:r>
      <w:r w:rsidR="00816A60">
        <w:rPr>
          <w:b/>
          <w:i/>
          <w:sz w:val="28"/>
          <w:szCs w:val="28"/>
        </w:rPr>
        <w:t>05</w:t>
      </w:r>
      <w:r w:rsidR="00517FBB" w:rsidRPr="005E2BBC">
        <w:rPr>
          <w:b/>
          <w:i/>
          <w:sz w:val="28"/>
          <w:szCs w:val="28"/>
        </w:rPr>
        <w:t>)</w:t>
      </w:r>
      <w:r w:rsidR="00517FBB">
        <w:rPr>
          <w:sz w:val="28"/>
          <w:szCs w:val="28"/>
        </w:rPr>
        <w:t xml:space="preserve"> </w:t>
      </w:r>
      <w:r w:rsidR="00816A60">
        <w:rPr>
          <w:sz w:val="28"/>
          <w:szCs w:val="28"/>
        </w:rPr>
        <w:t>S</w:t>
      </w:r>
      <w:r w:rsidR="00816A60" w:rsidRPr="00816A60">
        <w:rPr>
          <w:sz w:val="28"/>
          <w:szCs w:val="28"/>
        </w:rPr>
        <w:t>ở</w:t>
      </w:r>
      <w:r w:rsidR="00816A60">
        <w:rPr>
          <w:sz w:val="28"/>
          <w:szCs w:val="28"/>
        </w:rPr>
        <w:t xml:space="preserve"> T</w:t>
      </w:r>
      <w:r w:rsidR="00816A60" w:rsidRPr="00816A60">
        <w:rPr>
          <w:sz w:val="28"/>
          <w:szCs w:val="28"/>
        </w:rPr>
        <w:t>ư</w:t>
      </w:r>
      <w:r w:rsidR="00816A60">
        <w:rPr>
          <w:sz w:val="28"/>
          <w:szCs w:val="28"/>
        </w:rPr>
        <w:t xml:space="preserve"> ph</w:t>
      </w:r>
      <w:r w:rsidR="00816A60" w:rsidRPr="00816A60">
        <w:rPr>
          <w:sz w:val="28"/>
          <w:szCs w:val="28"/>
        </w:rPr>
        <w:t>áp</w:t>
      </w:r>
      <w:r w:rsidR="00816A60">
        <w:rPr>
          <w:sz w:val="28"/>
          <w:szCs w:val="28"/>
        </w:rPr>
        <w:t>;</w:t>
      </w:r>
    </w:p>
    <w:p w14:paraId="1208D8CC" w14:textId="308C242E" w:rsidR="00816A60" w:rsidRDefault="00463880" w:rsidP="00517FBB">
      <w:pPr>
        <w:pStyle w:val="NormalWeb"/>
        <w:shd w:val="clear" w:color="auto" w:fill="FFFFFF"/>
        <w:spacing w:before="120" w:beforeAutospacing="0" w:after="120" w:afterAutospacing="0"/>
        <w:ind w:firstLine="720"/>
        <w:jc w:val="both"/>
        <w:rPr>
          <w:sz w:val="28"/>
          <w:szCs w:val="28"/>
        </w:rPr>
      </w:pPr>
      <w:r>
        <w:rPr>
          <w:sz w:val="28"/>
          <w:szCs w:val="28"/>
        </w:rPr>
        <w:t>+</w:t>
      </w:r>
      <w:r w:rsidR="00816A60">
        <w:rPr>
          <w:sz w:val="28"/>
          <w:szCs w:val="28"/>
        </w:rPr>
        <w:t xml:space="preserve"> </w:t>
      </w:r>
      <w:r w:rsidR="00A96BDA">
        <w:rPr>
          <w:sz w:val="28"/>
          <w:szCs w:val="28"/>
        </w:rPr>
        <w:t>42</w:t>
      </w:r>
      <w:r w:rsidR="0092268E">
        <w:rPr>
          <w:sz w:val="28"/>
          <w:szCs w:val="28"/>
        </w:rPr>
        <w:t xml:space="preserve"> UBND xã, phường</w:t>
      </w:r>
    </w:p>
    <w:p w14:paraId="0C6201E5" w14:textId="77777777" w:rsidR="00517FBB" w:rsidRDefault="00517FBB" w:rsidP="00517FBB">
      <w:pPr>
        <w:spacing w:before="120" w:after="120"/>
        <w:ind w:firstLine="720"/>
        <w:jc w:val="both"/>
        <w:rPr>
          <w:sz w:val="28"/>
          <w:szCs w:val="28"/>
        </w:rPr>
      </w:pPr>
      <w:r>
        <w:rPr>
          <w:sz w:val="28"/>
          <w:szCs w:val="28"/>
        </w:rPr>
        <w:t>2. Kết quả cụ thể như sau:</w:t>
      </w:r>
    </w:p>
    <w:p w14:paraId="587979CC" w14:textId="37D0870B" w:rsidR="0054191F" w:rsidRDefault="0054191F" w:rsidP="0054191F">
      <w:pPr>
        <w:pStyle w:val="NormalWeb"/>
        <w:shd w:val="clear" w:color="auto" w:fill="FFFFFF"/>
        <w:spacing w:before="120" w:beforeAutospacing="0" w:after="120" w:afterAutospacing="0"/>
        <w:ind w:firstLine="720"/>
        <w:jc w:val="both"/>
        <w:rPr>
          <w:sz w:val="28"/>
          <w:szCs w:val="28"/>
        </w:rPr>
      </w:pPr>
      <w:r>
        <w:rPr>
          <w:sz w:val="28"/>
          <w:szCs w:val="28"/>
        </w:rPr>
        <w:lastRenderedPageBreak/>
        <w:t xml:space="preserve">+ </w:t>
      </w:r>
      <w:r w:rsidR="00A96BDA">
        <w:rPr>
          <w:sz w:val="28"/>
          <w:szCs w:val="28"/>
        </w:rPr>
        <w:t>44</w:t>
      </w:r>
      <w:r>
        <w:rPr>
          <w:sz w:val="28"/>
          <w:szCs w:val="28"/>
        </w:rPr>
        <w:t xml:space="preserve"> cơ quan, </w:t>
      </w:r>
      <w:r w:rsidR="0092268E">
        <w:rPr>
          <w:sz w:val="28"/>
          <w:szCs w:val="28"/>
        </w:rPr>
        <w:t>địa phương</w:t>
      </w:r>
      <w:r>
        <w:rPr>
          <w:sz w:val="28"/>
          <w:szCs w:val="28"/>
        </w:rPr>
        <w:t xml:space="preserve"> thống nhất với nội dung dự thảo.</w:t>
      </w:r>
    </w:p>
    <w:p w14:paraId="1B564A9F" w14:textId="44FA93C6" w:rsidR="0054191F" w:rsidRDefault="0054191F" w:rsidP="0054191F">
      <w:pPr>
        <w:pStyle w:val="NormalWeb"/>
        <w:shd w:val="clear" w:color="auto" w:fill="FFFFFF"/>
        <w:spacing w:before="120" w:beforeAutospacing="0" w:after="120" w:afterAutospacing="0"/>
        <w:ind w:firstLine="720"/>
        <w:jc w:val="both"/>
        <w:rPr>
          <w:sz w:val="28"/>
          <w:szCs w:val="28"/>
        </w:rPr>
      </w:pPr>
      <w:r>
        <w:rPr>
          <w:sz w:val="28"/>
          <w:szCs w:val="28"/>
        </w:rPr>
        <w:t>+ 0</w:t>
      </w:r>
      <w:r w:rsidR="0092268E">
        <w:rPr>
          <w:sz w:val="28"/>
          <w:szCs w:val="28"/>
        </w:rPr>
        <w:t>3</w:t>
      </w:r>
      <w:r>
        <w:rPr>
          <w:sz w:val="28"/>
          <w:szCs w:val="28"/>
        </w:rPr>
        <w:t xml:space="preserve"> cơ quan tham gia góp ý, bổ sung dự thảo: Sở Tư pháp, Văn phòng UBND tỉnh</w:t>
      </w:r>
      <w:r w:rsidR="0092268E">
        <w:rPr>
          <w:sz w:val="28"/>
          <w:szCs w:val="28"/>
        </w:rPr>
        <w:t>, Ủy ban Mặt trận tổ quốc Việt Nam tỉnh Khánh Hòa</w:t>
      </w:r>
      <w:r>
        <w:rPr>
          <w:sz w:val="28"/>
          <w:szCs w:val="28"/>
        </w:rPr>
        <w:t>.</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2"/>
        <w:gridCol w:w="1339"/>
        <w:gridCol w:w="3241"/>
        <w:gridCol w:w="3609"/>
      </w:tblGrid>
      <w:tr w:rsidR="00EB5295" w:rsidRPr="008C5FEF" w14:paraId="6E04864A" w14:textId="77777777" w:rsidTr="002A4697">
        <w:tc>
          <w:tcPr>
            <w:tcW w:w="1422" w:type="dxa"/>
            <w:vMerge w:val="restart"/>
            <w:vAlign w:val="center"/>
          </w:tcPr>
          <w:p w14:paraId="47B4013A" w14:textId="77777777" w:rsidR="00EB5295" w:rsidRPr="0092268E" w:rsidRDefault="00EB5295" w:rsidP="0092268E">
            <w:pPr>
              <w:jc w:val="both"/>
              <w:rPr>
                <w:b/>
                <w:iCs/>
              </w:rPr>
            </w:pPr>
            <w:bookmarkStart w:id="0" w:name="_GoBack" w:colFirst="0" w:colLast="0"/>
            <w:r w:rsidRPr="0034106C">
              <w:rPr>
                <w:b/>
              </w:rPr>
              <w:t xml:space="preserve">DỰ THẢO QUYẾT ĐỊNH CỦA UBND TỈNH PHÂN CẤP THẨM QUYỀN CHO </w:t>
            </w:r>
            <w:r w:rsidRPr="0092268E">
              <w:rPr>
                <w:b/>
                <w:iCs/>
                <w:lang w:val="pt-BR"/>
              </w:rPr>
              <w:t xml:space="preserve">UBND CÁC XÃ, PHƯỜNG, ĐẶC KHU </w:t>
            </w:r>
            <w:r w:rsidRPr="0092268E">
              <w:rPr>
                <w:b/>
                <w:iCs/>
              </w:rPr>
              <w:t xml:space="preserve">THỰC HIỆN QUYẾT ĐỊNH HỖ TRỢ NGƯỜI LAO ĐỘNG ĐI LÀM VIỆC Ở NƯỚC NGOÀI THEO HỢP ĐỒNG ĐỐI VỚI NGƯỜI LAO ĐỘNG CÓ NƠI Ở HIỆN TẠI </w:t>
            </w:r>
          </w:p>
          <w:p w14:paraId="26EF54EE" w14:textId="5F9FE9A2" w:rsidR="00EB5295" w:rsidRPr="0034106C" w:rsidRDefault="00EB5295" w:rsidP="0092268E">
            <w:pPr>
              <w:jc w:val="both"/>
              <w:rPr>
                <w:b/>
              </w:rPr>
            </w:pPr>
            <w:r w:rsidRPr="0092268E">
              <w:rPr>
                <w:b/>
                <w:iCs/>
              </w:rPr>
              <w:t>TRÊN ĐỊA BÀN TỈNH KHÁNH HÒA</w:t>
            </w:r>
            <w:r w:rsidRPr="0034106C">
              <w:rPr>
                <w:b/>
              </w:rPr>
              <w:t xml:space="preserve"> </w:t>
            </w:r>
          </w:p>
          <w:p w14:paraId="469A04C7" w14:textId="77777777" w:rsidR="00EB5295" w:rsidRPr="0034106C" w:rsidRDefault="00EB5295" w:rsidP="005D0F61">
            <w:pPr>
              <w:spacing w:before="120" w:after="120"/>
              <w:jc w:val="both"/>
              <w:rPr>
                <w:b/>
              </w:rPr>
            </w:pPr>
          </w:p>
        </w:tc>
        <w:tc>
          <w:tcPr>
            <w:tcW w:w="1339" w:type="dxa"/>
            <w:vAlign w:val="center"/>
          </w:tcPr>
          <w:p w14:paraId="1DB629BA" w14:textId="77777777" w:rsidR="00EB5295" w:rsidRPr="0034106C" w:rsidRDefault="00EB5295" w:rsidP="008C5FEF">
            <w:pPr>
              <w:spacing w:before="120" w:after="120"/>
              <w:jc w:val="center"/>
              <w:rPr>
                <w:b/>
              </w:rPr>
            </w:pPr>
            <w:r w:rsidRPr="0034106C">
              <w:rPr>
                <w:b/>
              </w:rPr>
              <w:t>CHỦ THỂ GÓP Ý</w:t>
            </w:r>
          </w:p>
        </w:tc>
        <w:tc>
          <w:tcPr>
            <w:tcW w:w="3241" w:type="dxa"/>
            <w:vAlign w:val="center"/>
          </w:tcPr>
          <w:p w14:paraId="706B7978" w14:textId="77777777" w:rsidR="00EB5295" w:rsidRPr="0034106C" w:rsidRDefault="00EB5295" w:rsidP="008C5FEF">
            <w:pPr>
              <w:spacing w:before="120" w:after="120"/>
              <w:jc w:val="center"/>
              <w:rPr>
                <w:b/>
              </w:rPr>
            </w:pPr>
            <w:r w:rsidRPr="0034106C">
              <w:rPr>
                <w:b/>
              </w:rPr>
              <w:t>NỘI DUNG GÓP Ý</w:t>
            </w:r>
          </w:p>
        </w:tc>
        <w:tc>
          <w:tcPr>
            <w:tcW w:w="3609" w:type="dxa"/>
            <w:vAlign w:val="center"/>
          </w:tcPr>
          <w:p w14:paraId="661FD392" w14:textId="77777777" w:rsidR="00EB5295" w:rsidRPr="0034106C" w:rsidRDefault="00EB5295" w:rsidP="008C5FEF">
            <w:pPr>
              <w:spacing w:before="120" w:after="120"/>
              <w:jc w:val="center"/>
              <w:rPr>
                <w:b/>
              </w:rPr>
            </w:pPr>
            <w:r w:rsidRPr="0034106C">
              <w:rPr>
                <w:b/>
              </w:rPr>
              <w:t>NỘI DUNG TIẾP THU, GIẢI TRÌNH</w:t>
            </w:r>
          </w:p>
        </w:tc>
      </w:tr>
      <w:bookmarkEnd w:id="0"/>
      <w:tr w:rsidR="00EB5295" w:rsidRPr="008C5FEF" w14:paraId="095CD2D7" w14:textId="77777777" w:rsidTr="002A4697">
        <w:tc>
          <w:tcPr>
            <w:tcW w:w="1422" w:type="dxa"/>
            <w:vMerge/>
          </w:tcPr>
          <w:p w14:paraId="3EA0C78F" w14:textId="77777777" w:rsidR="00EB5295" w:rsidRPr="0034106C" w:rsidRDefault="00EB5295" w:rsidP="008C5FEF">
            <w:pPr>
              <w:spacing w:before="120" w:after="120"/>
              <w:jc w:val="both"/>
            </w:pPr>
          </w:p>
        </w:tc>
        <w:tc>
          <w:tcPr>
            <w:tcW w:w="1339" w:type="dxa"/>
            <w:vMerge w:val="restart"/>
            <w:vAlign w:val="center"/>
          </w:tcPr>
          <w:p w14:paraId="39148A66" w14:textId="77777777" w:rsidR="00EB5295" w:rsidRPr="0034106C" w:rsidRDefault="00EB5295" w:rsidP="00816A60">
            <w:pPr>
              <w:spacing w:before="120" w:after="120"/>
              <w:jc w:val="center"/>
            </w:pPr>
            <w:r w:rsidRPr="0034106C">
              <w:t>Sở Tư pháp</w:t>
            </w:r>
          </w:p>
        </w:tc>
        <w:tc>
          <w:tcPr>
            <w:tcW w:w="3241" w:type="dxa"/>
          </w:tcPr>
          <w:p w14:paraId="7FABE760" w14:textId="77777777" w:rsidR="00EB5295" w:rsidRDefault="00EB5295" w:rsidP="00A96BDA">
            <w:pPr>
              <w:spacing w:before="120" w:after="120"/>
              <w:jc w:val="both"/>
            </w:pPr>
            <w:r>
              <w:t>- Đ</w:t>
            </w:r>
            <w:r w:rsidRPr="00A96BDA">
              <w:t>ề</w:t>
            </w:r>
            <w:r>
              <w:t xml:space="preserve"> </w:t>
            </w:r>
            <w:r w:rsidRPr="00A96BDA">
              <w:t>nghị Sở Nội vụ lưu ý tổng hợp đầy đủ ý kiến góp ý của Sở Tài chính; Sở Khoa</w:t>
            </w:r>
            <w:r>
              <w:t xml:space="preserve"> </w:t>
            </w:r>
            <w:r w:rsidRPr="00A96BDA">
              <w:t>học và Công nghệ, Sở Tư pháp</w:t>
            </w:r>
            <w:r>
              <w:t>.</w:t>
            </w:r>
          </w:p>
          <w:p w14:paraId="640E2F8A" w14:textId="4E589199" w:rsidR="00EB5295" w:rsidRPr="00C63E44" w:rsidRDefault="00EB5295" w:rsidP="00A96BDA">
            <w:pPr>
              <w:spacing w:before="120" w:after="120"/>
              <w:jc w:val="both"/>
            </w:pPr>
            <w:r>
              <w:t xml:space="preserve">- </w:t>
            </w:r>
            <w:r w:rsidRPr="00A96BDA">
              <w:t>Nội dung phân cấp làm thay đổi trình tự, thủ tục, thẩm quyền giải quyết</w:t>
            </w:r>
            <w:r>
              <w:t xml:space="preserve"> </w:t>
            </w:r>
            <w:r w:rsidRPr="00A96BDA">
              <w:t>TTHC; do đó đề nghị Sở Nội vụ thực hiện lấy ý kiến Văn phòng UBND tỉnh theo</w:t>
            </w:r>
            <w:r>
              <w:t xml:space="preserve"> </w:t>
            </w:r>
            <w:r w:rsidRPr="00A96BDA">
              <w:t>đúng yêu cầu tại Công văn số 8292/UBND-PVHCC ngày 30/6/2026 của UBND</w:t>
            </w:r>
            <w:r>
              <w:t xml:space="preserve"> t</w:t>
            </w:r>
            <w:r w:rsidRPr="00A96BDA">
              <w:t>ỉnh trước khi gửi Sở Tư pháp thẩm định theo quy định</w:t>
            </w:r>
          </w:p>
        </w:tc>
        <w:tc>
          <w:tcPr>
            <w:tcW w:w="3609" w:type="dxa"/>
          </w:tcPr>
          <w:p w14:paraId="0F429BB9" w14:textId="37CEAE60" w:rsidR="00EB5295" w:rsidRPr="0034106C" w:rsidRDefault="00EB5295" w:rsidP="00A96BDA">
            <w:pPr>
              <w:spacing w:before="120" w:after="120"/>
              <w:jc w:val="both"/>
            </w:pPr>
            <w:r w:rsidRPr="0034106C">
              <w:t xml:space="preserve">Sở Nội vụ </w:t>
            </w:r>
            <w:r>
              <w:t xml:space="preserve">đã có Công văn số </w:t>
            </w:r>
            <w:r w:rsidRPr="00A96BDA">
              <w:rPr>
                <w:iCs/>
              </w:rPr>
              <w:t>8044/SNV-LĐVL ngày 18/8/2026</w:t>
            </w:r>
            <w:r>
              <w:rPr>
                <w:iCs/>
              </w:rPr>
              <w:t xml:space="preserve"> đề nghị Sở </w:t>
            </w:r>
            <w:r w:rsidRPr="00A96BDA">
              <w:t>Tài chính</w:t>
            </w:r>
            <w:r>
              <w:t>,</w:t>
            </w:r>
            <w:r w:rsidRPr="00A96BDA">
              <w:t xml:space="preserve"> Sở Khoa</w:t>
            </w:r>
            <w:r>
              <w:t xml:space="preserve"> </w:t>
            </w:r>
            <w:r w:rsidRPr="00A96BDA">
              <w:t>học và Công nghệ, Sở Tư pháp</w:t>
            </w:r>
            <w:r>
              <w:t xml:space="preserve">, </w:t>
            </w:r>
            <w:r w:rsidRPr="00A96BDA">
              <w:t>Văn phòng UBND tỉnh</w:t>
            </w:r>
            <w:r>
              <w:t xml:space="preserve"> và tổng hợp đầy đủ ý kiến của các cơ quan.</w:t>
            </w:r>
          </w:p>
        </w:tc>
      </w:tr>
      <w:tr w:rsidR="00EB5295" w:rsidRPr="008C5FEF" w14:paraId="60B573B1" w14:textId="77777777" w:rsidTr="002A4697">
        <w:tc>
          <w:tcPr>
            <w:tcW w:w="1422" w:type="dxa"/>
            <w:vMerge/>
          </w:tcPr>
          <w:p w14:paraId="49113249" w14:textId="77777777" w:rsidR="00EB5295" w:rsidRPr="0034106C" w:rsidRDefault="00EB5295" w:rsidP="008C5FEF">
            <w:pPr>
              <w:spacing w:before="120" w:after="120"/>
              <w:jc w:val="both"/>
            </w:pPr>
          </w:p>
        </w:tc>
        <w:tc>
          <w:tcPr>
            <w:tcW w:w="1339" w:type="dxa"/>
            <w:vMerge/>
            <w:vAlign w:val="center"/>
          </w:tcPr>
          <w:p w14:paraId="33C2EC7E" w14:textId="77777777" w:rsidR="00EB5295" w:rsidRPr="0034106C" w:rsidRDefault="00EB5295" w:rsidP="008C5FEF">
            <w:pPr>
              <w:spacing w:before="120" w:after="120"/>
              <w:jc w:val="center"/>
            </w:pPr>
          </w:p>
        </w:tc>
        <w:tc>
          <w:tcPr>
            <w:tcW w:w="3241" w:type="dxa"/>
          </w:tcPr>
          <w:p w14:paraId="056AFC1C" w14:textId="57208A0B" w:rsidR="00EB5295" w:rsidRPr="0034106C" w:rsidRDefault="00EB5295" w:rsidP="00A96BDA">
            <w:pPr>
              <w:spacing w:before="120" w:after="120"/>
              <w:jc w:val="both"/>
            </w:pPr>
            <w:r w:rsidRPr="00A96BDA">
              <w:t>Đối với Báo cáo số 7991/BC-SNV ngày 17/8/2026 của Sở Nội vụ đánh</w:t>
            </w:r>
            <w:r>
              <w:t xml:space="preserve"> </w:t>
            </w:r>
            <w:r w:rsidRPr="00A96BDA">
              <w:t>giá thực trạng quan hệ xã hội có liên quan đến dự thảo Quyết định của UBND</w:t>
            </w:r>
            <w:r>
              <w:t xml:space="preserve"> </w:t>
            </w:r>
            <w:r w:rsidRPr="00A96BDA">
              <w:t>tỉnh phân cấp cho UBND các xã, phường, đặc khu thực hiện quyết định hỗ trợ</w:t>
            </w:r>
            <w:r>
              <w:t xml:space="preserve"> </w:t>
            </w:r>
            <w:r w:rsidRPr="00A96BDA">
              <w:t>người lao động đi làm việc ở nước ngoài theo hợp đồng đối với người lao động</w:t>
            </w:r>
            <w:r>
              <w:t xml:space="preserve"> </w:t>
            </w:r>
            <w:r w:rsidRPr="00A96BDA">
              <w:t>có nơi ở hiện tại trên địa bàn tỉnh Khánh Hòa, tại Phụ lục rà soát chủ trương, đường</w:t>
            </w:r>
            <w:r>
              <w:t xml:space="preserve"> </w:t>
            </w:r>
            <w:r w:rsidRPr="00A96BDA">
              <w:t>lối của Đảng, văn bản quy phạm pháp luật có liên quan đến dự thảo không liệt kê</w:t>
            </w:r>
            <w:r>
              <w:t xml:space="preserve"> </w:t>
            </w:r>
            <w:r w:rsidRPr="00A96BDA">
              <w:t>các văn bản liên quan đến đường lối, chủ trương của Đảng</w:t>
            </w:r>
            <w:r>
              <w:t xml:space="preserve">; </w:t>
            </w:r>
            <w:r w:rsidRPr="00A96BDA">
              <w:t>do đó đề nghị Sở Nội vụ</w:t>
            </w:r>
            <w:r>
              <w:t xml:space="preserve"> </w:t>
            </w:r>
            <w:r w:rsidRPr="00A96BDA">
              <w:t>nghiên cứu, bổ sung nội dung báo cáo, đảm bảo đánh giá đầy đủ chủ trương, định</w:t>
            </w:r>
            <w:r>
              <w:t xml:space="preserve"> </w:t>
            </w:r>
            <w:r w:rsidRPr="00A96BDA">
              <w:t>hướng của Đảng có liên quan đến dự thảo Quyết định</w:t>
            </w:r>
          </w:p>
        </w:tc>
        <w:tc>
          <w:tcPr>
            <w:tcW w:w="3609" w:type="dxa"/>
          </w:tcPr>
          <w:p w14:paraId="66B8F5AA" w14:textId="364FB458" w:rsidR="00EB5295" w:rsidRPr="0034106C" w:rsidRDefault="00EB5295" w:rsidP="00A96BDA">
            <w:pPr>
              <w:spacing w:before="120" w:after="120"/>
              <w:jc w:val="both"/>
            </w:pPr>
            <w:r w:rsidRPr="0034106C">
              <w:t xml:space="preserve">Sở Nội vụ tiếp thu và </w:t>
            </w:r>
            <w:r>
              <w:t>bổ sung tại Báo cáo số</w:t>
            </w:r>
            <w:r w:rsidRPr="005D0F61">
              <w:t xml:space="preserve"> </w:t>
            </w:r>
            <w:r>
              <w:t>13</w:t>
            </w:r>
            <w:r w:rsidRPr="005D0F61">
              <w:t>/</w:t>
            </w:r>
            <w:r>
              <w:t>BC-</w:t>
            </w:r>
            <w:r w:rsidRPr="005D0F61">
              <w:t xml:space="preserve">SNV ngày </w:t>
            </w:r>
            <w:r>
              <w:t>08/9</w:t>
            </w:r>
            <w:r w:rsidRPr="005D0F61">
              <w:t>/2026</w:t>
            </w:r>
          </w:p>
        </w:tc>
      </w:tr>
      <w:tr w:rsidR="00EB5295" w:rsidRPr="008C5FEF" w14:paraId="29A26D2E" w14:textId="77777777" w:rsidTr="002A4697">
        <w:tc>
          <w:tcPr>
            <w:tcW w:w="1422" w:type="dxa"/>
            <w:vMerge/>
          </w:tcPr>
          <w:p w14:paraId="729EFB4F" w14:textId="77777777" w:rsidR="00EB5295" w:rsidRPr="0034106C" w:rsidRDefault="00EB5295" w:rsidP="008C5FEF">
            <w:pPr>
              <w:spacing w:before="120" w:after="120"/>
              <w:jc w:val="both"/>
            </w:pPr>
          </w:p>
        </w:tc>
        <w:tc>
          <w:tcPr>
            <w:tcW w:w="1339" w:type="dxa"/>
            <w:vMerge/>
            <w:vAlign w:val="center"/>
          </w:tcPr>
          <w:p w14:paraId="581BF4F7" w14:textId="77777777" w:rsidR="00EB5295" w:rsidRPr="0034106C" w:rsidRDefault="00EB5295" w:rsidP="008C5FEF">
            <w:pPr>
              <w:spacing w:before="120" w:after="120"/>
              <w:jc w:val="center"/>
            </w:pPr>
          </w:p>
        </w:tc>
        <w:tc>
          <w:tcPr>
            <w:tcW w:w="3241" w:type="dxa"/>
          </w:tcPr>
          <w:p w14:paraId="43919DE4" w14:textId="51A32C16" w:rsidR="00EB5295" w:rsidRPr="007A65FA" w:rsidRDefault="00EB5295" w:rsidP="008C5FEF">
            <w:pPr>
              <w:spacing w:before="120" w:after="120"/>
              <w:jc w:val="both"/>
            </w:pPr>
            <w:r w:rsidRPr="005D0F61">
              <w:t>Thực hiện đăng tải dự thảo Quyết định trên cổng thông tin điện tử của</w:t>
            </w:r>
            <w:r>
              <w:t xml:space="preserve"> </w:t>
            </w:r>
            <w:r w:rsidRPr="005D0F61">
              <w:t>tỉnh theo quy định tại khoản 1 Điều 44 Nghị định số 78/2025/NĐ-CP; thực hiện</w:t>
            </w:r>
            <w:r>
              <w:t xml:space="preserve"> </w:t>
            </w:r>
            <w:r w:rsidRPr="005D0F61">
              <w:lastRenderedPageBreak/>
              <w:t>đăng tải bản tổng hợp ý kiến, tiếp thu, giải trình ý kiến góp ý trên cổng, trang</w:t>
            </w:r>
            <w:r>
              <w:t xml:space="preserve"> </w:t>
            </w:r>
            <w:r w:rsidRPr="005D0F61">
              <w:t>thông tin điện tử của cơ quan mình chậm nhất là 25 ngày kể từ ngày kết thúc thời</w:t>
            </w:r>
            <w:r>
              <w:t xml:space="preserve"> </w:t>
            </w:r>
            <w:r w:rsidRPr="005D0F61">
              <w:t>hạn lấy ý kiến, thời gian đăng tải ít nhất là 30 ngày theo quy</w:t>
            </w:r>
            <w:r>
              <w:t xml:space="preserve"> </w:t>
            </w:r>
            <w:r w:rsidRPr="005D0F61">
              <w:t>định tại Điều 2 Nghị</w:t>
            </w:r>
            <w:r>
              <w:t xml:space="preserve"> </w:t>
            </w:r>
            <w:r w:rsidRPr="005D0F61">
              <w:t>định số 78/2025/NĐ-CP (sửa đổi tại điểm b</w:t>
            </w:r>
            <w:r>
              <w:t xml:space="preserve"> </w:t>
            </w:r>
            <w:r w:rsidRPr="005D0F61">
              <w:t>khoản 1 Điều 1 Nghị định số</w:t>
            </w:r>
            <w:r>
              <w:t xml:space="preserve"> </w:t>
            </w:r>
            <w:r w:rsidRPr="005D0F61">
              <w:t>187/2025/NĐ-CP ngày 01/7/2025 của</w:t>
            </w:r>
            <w:r>
              <w:t xml:space="preserve"> </w:t>
            </w:r>
            <w:r w:rsidRPr="005D0F61">
              <w:t>Chính phủ)</w:t>
            </w:r>
          </w:p>
        </w:tc>
        <w:tc>
          <w:tcPr>
            <w:tcW w:w="3609" w:type="dxa"/>
          </w:tcPr>
          <w:p w14:paraId="5212367A" w14:textId="0D06728B" w:rsidR="00EB5295" w:rsidRDefault="00EB5295" w:rsidP="00C63E44">
            <w:pPr>
              <w:spacing w:before="120" w:after="120"/>
              <w:jc w:val="both"/>
            </w:pPr>
            <w:r>
              <w:lastRenderedPageBreak/>
              <w:t xml:space="preserve">- </w:t>
            </w:r>
            <w:r w:rsidRPr="0034106C">
              <w:t xml:space="preserve">Sở Nội vụ </w:t>
            </w:r>
            <w:r>
              <w:t xml:space="preserve">đã thực hiện đăng tải hồ sơ dự thảo Quyết định tại Cổng thông tin điện tử tỉnh từ ngày 19/8/2026 </w:t>
            </w:r>
            <w:hyperlink r:id="rId6" w:history="1">
              <w:r w:rsidRPr="0066163D">
                <w:rPr>
                  <w:rStyle w:val="Hyperlink"/>
                </w:rPr>
                <w:t>https://khanhhoa.gov.vn/vi/lay-y-</w:t>
              </w:r>
              <w:r w:rsidRPr="0066163D">
                <w:rPr>
                  <w:rStyle w:val="Hyperlink"/>
                </w:rPr>
                <w:lastRenderedPageBreak/>
                <w:t>kien-du-thao-van-ban-qppl/lay-y-kien-gop-y-du-thao-vbqppl</w:t>
              </w:r>
            </w:hyperlink>
          </w:p>
          <w:p w14:paraId="44631ED3" w14:textId="4D6E9894" w:rsidR="00EB5295" w:rsidRPr="0034106C" w:rsidRDefault="00EB5295" w:rsidP="00C63E44">
            <w:pPr>
              <w:spacing w:before="120" w:after="120"/>
              <w:jc w:val="both"/>
            </w:pPr>
            <w:r>
              <w:t>- Sở Nội vụ đã đăng tải</w:t>
            </w:r>
            <w:r w:rsidRPr="005D0F61">
              <w:t xml:space="preserve"> bản tổng hợp ý kiến, tiếp thu, giải trình ý kiến góp ý trên trang</w:t>
            </w:r>
            <w:r>
              <w:t xml:space="preserve"> </w:t>
            </w:r>
            <w:r w:rsidRPr="005D0F61">
              <w:t>thông tin điện tử của</w:t>
            </w:r>
            <w:r>
              <w:t xml:space="preserve"> Sở tại mục </w:t>
            </w:r>
            <w:r w:rsidRPr="000C68B6">
              <w:rPr>
                <w:i/>
              </w:rPr>
              <w:t xml:space="preserve">Thông tin ngành: Lao động </w:t>
            </w:r>
            <w:r>
              <w:rPr>
                <w:i/>
              </w:rPr>
              <w:t>-</w:t>
            </w:r>
            <w:r w:rsidRPr="000C68B6">
              <w:rPr>
                <w:i/>
              </w:rPr>
              <w:t xml:space="preserve"> Việc làm </w:t>
            </w:r>
            <w:hyperlink r:id="rId7" w:history="1">
              <w:r w:rsidRPr="000C68B6">
                <w:rPr>
                  <w:rStyle w:val="Hyperlink"/>
                  <w:i/>
                </w:rPr>
                <w:t>https://snv.khanhhoa.gov.vn/vi/lao-dong-viec-lam/</w:t>
              </w:r>
            </w:hyperlink>
          </w:p>
        </w:tc>
      </w:tr>
      <w:tr w:rsidR="00EB5295" w:rsidRPr="008C5FEF" w14:paraId="0E188429" w14:textId="77777777" w:rsidTr="002A4697">
        <w:tc>
          <w:tcPr>
            <w:tcW w:w="1422" w:type="dxa"/>
            <w:vMerge/>
          </w:tcPr>
          <w:p w14:paraId="09FCBB22" w14:textId="77777777" w:rsidR="00EB5295" w:rsidRPr="0034106C" w:rsidRDefault="00EB5295" w:rsidP="008C5FEF">
            <w:pPr>
              <w:spacing w:before="120" w:after="120"/>
              <w:jc w:val="both"/>
            </w:pPr>
          </w:p>
        </w:tc>
        <w:tc>
          <w:tcPr>
            <w:tcW w:w="1339" w:type="dxa"/>
            <w:vMerge/>
            <w:vAlign w:val="center"/>
          </w:tcPr>
          <w:p w14:paraId="3FA3B5CF" w14:textId="77777777" w:rsidR="00EB5295" w:rsidRPr="0034106C" w:rsidRDefault="00EB5295" w:rsidP="008C5FEF">
            <w:pPr>
              <w:spacing w:before="120" w:after="120"/>
              <w:jc w:val="center"/>
            </w:pPr>
          </w:p>
        </w:tc>
        <w:tc>
          <w:tcPr>
            <w:tcW w:w="3241" w:type="dxa"/>
          </w:tcPr>
          <w:p w14:paraId="0682915B" w14:textId="268963BA" w:rsidR="00EB5295" w:rsidRPr="005D0F61" w:rsidRDefault="00EB5295" w:rsidP="008C5FEF">
            <w:pPr>
              <w:spacing w:before="120" w:after="120"/>
              <w:jc w:val="both"/>
            </w:pPr>
            <w:r w:rsidRPr="000C68B6">
              <w:t>Thực hiện truyền thông chính</w:t>
            </w:r>
            <w:r>
              <w:t xml:space="preserve"> </w:t>
            </w:r>
            <w:r w:rsidRPr="000C68B6">
              <w:t>sách, dự thảo Quyết định đảm</w:t>
            </w:r>
            <w:r>
              <w:t xml:space="preserve"> </w:t>
            </w:r>
            <w:r w:rsidRPr="000C68B6">
              <w:t>bảo theo đúng</w:t>
            </w:r>
            <w:r>
              <w:t xml:space="preserve"> </w:t>
            </w:r>
            <w:r w:rsidRPr="000C68B6">
              <w:t>quy định tại Điều 3 Nghị định số</w:t>
            </w:r>
            <w:r>
              <w:t xml:space="preserve"> </w:t>
            </w:r>
            <w:r w:rsidRPr="000C68B6">
              <w:t>78/2025/NĐ-CP ngày</w:t>
            </w:r>
            <w:r>
              <w:t xml:space="preserve"> </w:t>
            </w:r>
            <w:r w:rsidRPr="000C68B6">
              <w:t>01/4/2025 của Chính phủ</w:t>
            </w:r>
          </w:p>
        </w:tc>
        <w:tc>
          <w:tcPr>
            <w:tcW w:w="3609" w:type="dxa"/>
          </w:tcPr>
          <w:p w14:paraId="5A0F0AA7" w14:textId="0FCE5074" w:rsidR="00EB5295" w:rsidRDefault="00EB5295" w:rsidP="00C63E44">
            <w:pPr>
              <w:spacing w:before="120" w:after="120"/>
              <w:jc w:val="both"/>
            </w:pPr>
            <w:r>
              <w:t xml:space="preserve">Sở Nội vụ đã thực hiện truyền thông </w:t>
            </w:r>
            <w:r w:rsidRPr="005D0F61">
              <w:t>trên trang</w:t>
            </w:r>
            <w:r>
              <w:t xml:space="preserve"> </w:t>
            </w:r>
            <w:r w:rsidRPr="005D0F61">
              <w:t>thông tin điện tử của</w:t>
            </w:r>
            <w:r>
              <w:t xml:space="preserve"> Sở tại mục </w:t>
            </w:r>
            <w:r w:rsidRPr="000C68B6">
              <w:rPr>
                <w:i/>
              </w:rPr>
              <w:t xml:space="preserve">Thông tin ngành: Lao động – Việc làm </w:t>
            </w:r>
            <w:hyperlink r:id="rId8" w:history="1">
              <w:r w:rsidRPr="000C68B6">
                <w:rPr>
                  <w:rStyle w:val="Hyperlink"/>
                  <w:i/>
                </w:rPr>
                <w:t>https://snv.khanhhoa.gov.vn/vi/lao-dong-viec-lam/</w:t>
              </w:r>
            </w:hyperlink>
          </w:p>
        </w:tc>
      </w:tr>
      <w:tr w:rsidR="00EB5295" w:rsidRPr="008C5FEF" w14:paraId="5B08360F" w14:textId="77777777" w:rsidTr="002A4697">
        <w:tc>
          <w:tcPr>
            <w:tcW w:w="1422" w:type="dxa"/>
            <w:vMerge/>
          </w:tcPr>
          <w:p w14:paraId="73632F97" w14:textId="77777777" w:rsidR="00EB5295" w:rsidRPr="0034106C" w:rsidRDefault="00EB5295" w:rsidP="002A4697">
            <w:pPr>
              <w:spacing w:before="120" w:after="120"/>
              <w:jc w:val="both"/>
            </w:pPr>
          </w:p>
        </w:tc>
        <w:tc>
          <w:tcPr>
            <w:tcW w:w="1339" w:type="dxa"/>
            <w:vMerge/>
            <w:vAlign w:val="center"/>
          </w:tcPr>
          <w:p w14:paraId="3F25BB8D" w14:textId="77777777" w:rsidR="00EB5295" w:rsidRPr="0034106C" w:rsidRDefault="00EB5295" w:rsidP="002A4697">
            <w:pPr>
              <w:spacing w:before="120" w:after="120"/>
              <w:jc w:val="center"/>
            </w:pPr>
          </w:p>
        </w:tc>
        <w:tc>
          <w:tcPr>
            <w:tcW w:w="3241" w:type="dxa"/>
          </w:tcPr>
          <w:p w14:paraId="2598E844" w14:textId="0CC6AD1B" w:rsidR="00EB5295" w:rsidRPr="000C68B6" w:rsidRDefault="00EB5295" w:rsidP="002A4697">
            <w:pPr>
              <w:spacing w:before="120" w:after="120"/>
              <w:jc w:val="both"/>
            </w:pPr>
            <w:r>
              <w:t>Đ</w:t>
            </w:r>
            <w:r w:rsidRPr="00A96BDA">
              <w:t>ề nghị Sở Nội</w:t>
            </w:r>
            <w:r>
              <w:t xml:space="preserve"> </w:t>
            </w:r>
            <w:r w:rsidRPr="00A96BDA">
              <w:t>vụ cần nêu rõ tại dự thảo Tờ trình kết quả lấy ý kiến của các cơ quan, đơn vị được</w:t>
            </w:r>
            <w:r>
              <w:t xml:space="preserve"> </w:t>
            </w:r>
            <w:r w:rsidRPr="00A96BDA">
              <w:t>phân cấp và rà soát, đánh giá, làm rõ các điều kiện cần thiết để bảo đảm thực hiện</w:t>
            </w:r>
            <w:r>
              <w:t xml:space="preserve"> </w:t>
            </w:r>
            <w:r w:rsidRPr="00A96BDA">
              <w:t>nhiệm vụ, quyền hạn được phân cấp đối với từng cơ quan, đơn vị được phân cấp</w:t>
            </w:r>
          </w:p>
        </w:tc>
        <w:tc>
          <w:tcPr>
            <w:tcW w:w="3609" w:type="dxa"/>
          </w:tcPr>
          <w:p w14:paraId="76133C96" w14:textId="0D127061" w:rsidR="00EB5295" w:rsidRDefault="00EB5295" w:rsidP="002A4697">
            <w:pPr>
              <w:spacing w:before="120" w:after="120"/>
              <w:jc w:val="both"/>
            </w:pPr>
            <w:r>
              <w:t>Sở Nội vụ tiếp thu và đã bổ sung</w:t>
            </w:r>
          </w:p>
        </w:tc>
      </w:tr>
      <w:tr w:rsidR="00EB5295" w:rsidRPr="008C5FEF" w14:paraId="2DE1AA78" w14:textId="77777777" w:rsidTr="002A4697">
        <w:tc>
          <w:tcPr>
            <w:tcW w:w="1422" w:type="dxa"/>
            <w:vMerge/>
          </w:tcPr>
          <w:p w14:paraId="4AEE5AF7" w14:textId="77777777" w:rsidR="00EB5295" w:rsidRPr="0034106C" w:rsidRDefault="00EB5295" w:rsidP="009C4F5C">
            <w:pPr>
              <w:spacing w:before="120" w:after="120"/>
              <w:jc w:val="both"/>
            </w:pPr>
          </w:p>
        </w:tc>
        <w:tc>
          <w:tcPr>
            <w:tcW w:w="1339" w:type="dxa"/>
            <w:vMerge w:val="restart"/>
            <w:vAlign w:val="center"/>
          </w:tcPr>
          <w:p w14:paraId="35248FF2" w14:textId="28FDD911" w:rsidR="00EB5295" w:rsidRPr="0034106C" w:rsidRDefault="00EB5295" w:rsidP="009C4F5C">
            <w:pPr>
              <w:spacing w:before="120" w:after="120"/>
              <w:jc w:val="center"/>
            </w:pPr>
            <w:r>
              <w:t>Văn phòng UBND tỉnh</w:t>
            </w:r>
          </w:p>
        </w:tc>
        <w:tc>
          <w:tcPr>
            <w:tcW w:w="3241" w:type="dxa"/>
          </w:tcPr>
          <w:p w14:paraId="56B30510" w14:textId="5787B3B7" w:rsidR="00EB5295" w:rsidRPr="007A65FA" w:rsidRDefault="00EB5295" w:rsidP="009C4F5C">
            <w:pPr>
              <w:spacing w:before="120" w:after="120"/>
              <w:jc w:val="both"/>
            </w:pPr>
            <w:r w:rsidRPr="00C31A27">
              <w:t>Về dự thảo Quyết định: Bổ sung, làm rõ trách nhiệm của Sở Nội vụ trong hướng dẫn, theo dõi, kiểm tra, đôn đốc thực hiện; tổng hợp khó khăn, vướng mắc, tham mưu UBND tỉnh xử lý; đồng thời rà soát trách nhiệm của cơ quan phân cấp, cơ quan được phân cấp và cơ chế kiểm tra, giám sát theo Công văn số 10130/UBND-KGVX ngày 11/8/2026 của UBND tỉnh</w:t>
            </w:r>
          </w:p>
        </w:tc>
        <w:tc>
          <w:tcPr>
            <w:tcW w:w="3609" w:type="dxa"/>
          </w:tcPr>
          <w:p w14:paraId="2CD621F6" w14:textId="36B4A7C0" w:rsidR="00EB5295" w:rsidRPr="0034106C" w:rsidRDefault="00EB5295" w:rsidP="009C4F5C">
            <w:pPr>
              <w:spacing w:before="120" w:after="120"/>
              <w:jc w:val="both"/>
            </w:pPr>
            <w:r>
              <w:t>Sở Nội vụ tiếp thu và đã bổ sung</w:t>
            </w:r>
          </w:p>
        </w:tc>
      </w:tr>
      <w:tr w:rsidR="00EB5295" w:rsidRPr="008C5FEF" w14:paraId="0887EE62" w14:textId="77777777" w:rsidTr="00C94C82">
        <w:tc>
          <w:tcPr>
            <w:tcW w:w="1422" w:type="dxa"/>
            <w:vMerge/>
          </w:tcPr>
          <w:p w14:paraId="25DEE0F0" w14:textId="77777777" w:rsidR="00EB5295" w:rsidRPr="0034106C" w:rsidRDefault="00EB5295" w:rsidP="00C31A27">
            <w:pPr>
              <w:spacing w:before="120" w:after="120"/>
              <w:jc w:val="both"/>
            </w:pPr>
          </w:p>
        </w:tc>
        <w:tc>
          <w:tcPr>
            <w:tcW w:w="1339" w:type="dxa"/>
            <w:vMerge/>
            <w:vAlign w:val="center"/>
          </w:tcPr>
          <w:p w14:paraId="72682748" w14:textId="77777777" w:rsidR="00EB5295" w:rsidRDefault="00EB5295" w:rsidP="00C31A27">
            <w:pPr>
              <w:spacing w:before="120" w:after="120"/>
              <w:jc w:val="center"/>
            </w:pPr>
          </w:p>
        </w:tc>
        <w:tc>
          <w:tcPr>
            <w:tcW w:w="3241" w:type="dxa"/>
          </w:tcPr>
          <w:p w14:paraId="20B7FC08" w14:textId="01B5E196" w:rsidR="00EB5295" w:rsidRPr="00C31A27" w:rsidRDefault="00EB5295" w:rsidP="00C31A27">
            <w:pPr>
              <w:spacing w:before="120" w:after="120"/>
              <w:jc w:val="both"/>
            </w:pPr>
            <w:r w:rsidRPr="00C31A27">
              <w:t>Về Bản thuyết minh: Rà soát, chỉnh sửa Điều 4, bỏ nội dung về “cấp, cấp lại, gia hạn, thu hồi giấy phép hoạt động dịch vụ việc làm” không phù hợp với phạm vi dự thảo; đồng thời rà soát Điều 3, bảo đảm thể hiện đúng nội dung phân cấp thẩm quyền quyết định hỗ trợ</w:t>
            </w:r>
          </w:p>
        </w:tc>
        <w:tc>
          <w:tcPr>
            <w:tcW w:w="3609" w:type="dxa"/>
          </w:tcPr>
          <w:p w14:paraId="4D4C7095" w14:textId="5ECA68F6" w:rsidR="00EB5295" w:rsidRDefault="00EB5295" w:rsidP="00C31A27">
            <w:pPr>
              <w:spacing w:before="120" w:after="120"/>
              <w:jc w:val="both"/>
            </w:pPr>
            <w:r>
              <w:t xml:space="preserve">Sở Nội vụ tiếp thu và </w:t>
            </w:r>
            <w:r>
              <w:t>điều chỉnh</w:t>
            </w:r>
          </w:p>
        </w:tc>
      </w:tr>
      <w:tr w:rsidR="00EB5295" w:rsidRPr="008C5FEF" w14:paraId="5031D01C" w14:textId="77777777" w:rsidTr="00C94C82">
        <w:tc>
          <w:tcPr>
            <w:tcW w:w="1422" w:type="dxa"/>
            <w:vMerge/>
          </w:tcPr>
          <w:p w14:paraId="61D0C871" w14:textId="77777777" w:rsidR="00EB5295" w:rsidRPr="0034106C" w:rsidRDefault="00EB5295" w:rsidP="00C31A27">
            <w:pPr>
              <w:spacing w:before="120" w:after="120"/>
              <w:jc w:val="both"/>
            </w:pPr>
          </w:p>
        </w:tc>
        <w:tc>
          <w:tcPr>
            <w:tcW w:w="1339" w:type="dxa"/>
            <w:vMerge/>
            <w:vAlign w:val="center"/>
          </w:tcPr>
          <w:p w14:paraId="21A682A6" w14:textId="77777777" w:rsidR="00EB5295" w:rsidRDefault="00EB5295" w:rsidP="00C31A27">
            <w:pPr>
              <w:spacing w:before="120" w:after="120"/>
              <w:jc w:val="center"/>
            </w:pPr>
          </w:p>
        </w:tc>
        <w:tc>
          <w:tcPr>
            <w:tcW w:w="3241" w:type="dxa"/>
          </w:tcPr>
          <w:p w14:paraId="0BEEEDDA" w14:textId="5CB3057F" w:rsidR="00EB5295" w:rsidRPr="00C31A27" w:rsidRDefault="00EB5295" w:rsidP="00C31A27">
            <w:pPr>
              <w:spacing w:before="120" w:after="120"/>
              <w:jc w:val="both"/>
            </w:pPr>
            <w:r w:rsidRPr="00C31A27">
              <w:t>Về hồ sơ đánh giá TTHC và tài liệu kèm theo: Rà soát, bảo đảm thống nhất toàn bộ hồ sơ; làm rõ các nội dung, số liệu chưa thống nhất, nhất là thời gian giải quyết TTHC và số lượng đối tượng dự kiến thực hiện hằng năm; chỉnh sửa lỗi kỹ thuật, câu chữ, viện dẫn, hoàn thiện hồ sơ trước khi gửi Sở Tư pháp thẩm</w:t>
            </w:r>
            <w:r>
              <w:t xml:space="preserve"> </w:t>
            </w:r>
            <w:r w:rsidRPr="00C31A27">
              <w:t>định</w:t>
            </w:r>
          </w:p>
        </w:tc>
        <w:tc>
          <w:tcPr>
            <w:tcW w:w="3609" w:type="dxa"/>
          </w:tcPr>
          <w:p w14:paraId="68278BF9" w14:textId="63251910" w:rsidR="00EB5295" w:rsidRDefault="00EB5295" w:rsidP="00C31A27">
            <w:pPr>
              <w:spacing w:before="120" w:after="120"/>
              <w:jc w:val="both"/>
            </w:pPr>
            <w:r>
              <w:t>Sở Nội vụ tiếp thu và điều chỉnh</w:t>
            </w:r>
          </w:p>
        </w:tc>
      </w:tr>
      <w:tr w:rsidR="00EB5295" w:rsidRPr="008C5FEF" w14:paraId="703CE1F9" w14:textId="77777777" w:rsidTr="00C94C82">
        <w:tc>
          <w:tcPr>
            <w:tcW w:w="1422" w:type="dxa"/>
            <w:vMerge/>
          </w:tcPr>
          <w:p w14:paraId="2209974B" w14:textId="77777777" w:rsidR="00EB5295" w:rsidRPr="0034106C" w:rsidRDefault="00EB5295" w:rsidP="00EB5295">
            <w:pPr>
              <w:spacing w:before="120" w:after="120"/>
              <w:jc w:val="both"/>
            </w:pPr>
          </w:p>
        </w:tc>
        <w:tc>
          <w:tcPr>
            <w:tcW w:w="1339" w:type="dxa"/>
            <w:vMerge w:val="restart"/>
            <w:vAlign w:val="center"/>
          </w:tcPr>
          <w:p w14:paraId="64FDD8E8" w14:textId="43957768" w:rsidR="00EB5295" w:rsidRDefault="00EB5295" w:rsidP="00EB5295">
            <w:pPr>
              <w:spacing w:before="120" w:after="120"/>
              <w:jc w:val="center"/>
            </w:pPr>
            <w:r>
              <w:t>UBMTTQ Việt Nam</w:t>
            </w:r>
          </w:p>
        </w:tc>
        <w:tc>
          <w:tcPr>
            <w:tcW w:w="3241" w:type="dxa"/>
          </w:tcPr>
          <w:p w14:paraId="7977331D" w14:textId="0048A00E" w:rsidR="00EB5295" w:rsidRPr="00C31A27" w:rsidRDefault="00EB5295" w:rsidP="00EB5295">
            <w:pPr>
              <w:spacing w:before="120" w:after="120"/>
              <w:jc w:val="both"/>
            </w:pPr>
            <w:r w:rsidRPr="00EB5295">
              <w:t>Đề nghị rà soát tên gọi, Điều 1 và Điều 3 của dự thảo để thể hiện rõ, thống</w:t>
            </w:r>
            <w:r>
              <w:t xml:space="preserve"> </w:t>
            </w:r>
            <w:r w:rsidRPr="00EB5295">
              <w:t>nhất nội dung nhiệm vụ, quyền hạn được phân cấp là thẩm quyền quyết định hỗ trợ</w:t>
            </w:r>
            <w:r>
              <w:t xml:space="preserve"> </w:t>
            </w:r>
            <w:r w:rsidRPr="00EB5295">
              <w:t>người lao động đi làm việc ở nước ngoài theo hợp đồng</w:t>
            </w:r>
            <w:r w:rsidRPr="00EB5295">
              <w:rPr>
                <w:b/>
                <w:bCs/>
              </w:rPr>
              <w:t xml:space="preserve">, </w:t>
            </w:r>
            <w:r w:rsidRPr="00EB5295">
              <w:t>phù hợp với khoản 2 Điều</w:t>
            </w:r>
            <w:r>
              <w:t xml:space="preserve"> </w:t>
            </w:r>
            <w:r w:rsidRPr="00EB5295">
              <w:t>4 Nghị định số 338/2025/NĐ-CP và khoản 1 Điều 13 Luật Tổ chức chính quyền</w:t>
            </w:r>
            <w:r>
              <w:t xml:space="preserve"> </w:t>
            </w:r>
            <w:r w:rsidRPr="00EB5295">
              <w:t>địa phương số 72/2025/QH15.</w:t>
            </w:r>
          </w:p>
        </w:tc>
        <w:tc>
          <w:tcPr>
            <w:tcW w:w="3609" w:type="dxa"/>
          </w:tcPr>
          <w:p w14:paraId="6CF0E2E2" w14:textId="0A0E1A2A" w:rsidR="00EB5295" w:rsidRDefault="00EB5295" w:rsidP="00EB5295">
            <w:pPr>
              <w:spacing w:before="120" w:after="120"/>
              <w:jc w:val="both"/>
            </w:pPr>
            <w:r>
              <w:t>Sở Nội vụ tiếp thu và điều chỉnh</w:t>
            </w:r>
          </w:p>
        </w:tc>
      </w:tr>
      <w:tr w:rsidR="00EB5295" w:rsidRPr="008C5FEF" w14:paraId="620E62AB" w14:textId="77777777" w:rsidTr="00C94C82">
        <w:tc>
          <w:tcPr>
            <w:tcW w:w="1422" w:type="dxa"/>
            <w:vMerge/>
          </w:tcPr>
          <w:p w14:paraId="6AB6009F" w14:textId="77777777" w:rsidR="00EB5295" w:rsidRPr="0034106C" w:rsidRDefault="00EB5295" w:rsidP="00EB5295">
            <w:pPr>
              <w:spacing w:before="120" w:after="120"/>
              <w:jc w:val="both"/>
            </w:pPr>
          </w:p>
        </w:tc>
        <w:tc>
          <w:tcPr>
            <w:tcW w:w="1339" w:type="dxa"/>
            <w:vMerge/>
            <w:vAlign w:val="center"/>
          </w:tcPr>
          <w:p w14:paraId="6342B4A4" w14:textId="77777777" w:rsidR="00EB5295" w:rsidRDefault="00EB5295" w:rsidP="00EB5295">
            <w:pPr>
              <w:spacing w:before="120" w:after="120"/>
              <w:jc w:val="center"/>
            </w:pPr>
          </w:p>
        </w:tc>
        <w:tc>
          <w:tcPr>
            <w:tcW w:w="3241" w:type="dxa"/>
          </w:tcPr>
          <w:p w14:paraId="1118F277" w14:textId="2322CD91" w:rsidR="00EB5295" w:rsidRPr="00C31A27" w:rsidRDefault="00EB5295" w:rsidP="00EB5295">
            <w:pPr>
              <w:spacing w:before="120" w:after="120"/>
              <w:jc w:val="both"/>
            </w:pPr>
            <w:r w:rsidRPr="00EB5295">
              <w:t>Đề nghị quy định rõ chủ thể được phân cấp thẩm quyền quyết định hỗ trợ tại</w:t>
            </w:r>
            <w:r>
              <w:t xml:space="preserve"> </w:t>
            </w:r>
            <w:r w:rsidRPr="00EB5295">
              <w:t>cấp xã là Ủy ban nhân dân cấp xã hay Chủ tịch Ủy ban nhân dân cấp xã, bảo đảm</w:t>
            </w:r>
            <w:r>
              <w:t xml:space="preserve"> </w:t>
            </w:r>
            <w:r w:rsidRPr="00EB5295">
              <w:t>phù hợp với quy định về phân định thẩm quyền tại Điều 11 và chủ thể nhận phân</w:t>
            </w:r>
            <w:r>
              <w:t xml:space="preserve"> </w:t>
            </w:r>
            <w:r w:rsidRPr="00EB5295">
              <w:t>cấp tại Điều 13 Luật Tổ chức chính quyền địa phương số 72/2025/QH15.</w:t>
            </w:r>
          </w:p>
        </w:tc>
        <w:tc>
          <w:tcPr>
            <w:tcW w:w="3609" w:type="dxa"/>
          </w:tcPr>
          <w:p w14:paraId="051A6E84" w14:textId="1A9AE32F" w:rsidR="00EB5295" w:rsidRDefault="00EB5295" w:rsidP="00EB5295">
            <w:pPr>
              <w:spacing w:before="120" w:after="120"/>
              <w:jc w:val="both"/>
            </w:pPr>
            <w:r>
              <w:t>Dự thảo Quyết định đã quy định rõ chủ thể được phân cấp là Uỷ ban nhân dân các xã, phường, đặc khu</w:t>
            </w:r>
          </w:p>
        </w:tc>
      </w:tr>
      <w:tr w:rsidR="00EB5295" w:rsidRPr="008C5FEF" w14:paraId="101A4346" w14:textId="77777777" w:rsidTr="00C94C82">
        <w:tc>
          <w:tcPr>
            <w:tcW w:w="1422" w:type="dxa"/>
            <w:vMerge/>
          </w:tcPr>
          <w:p w14:paraId="5CEC141C" w14:textId="77777777" w:rsidR="00EB5295" w:rsidRPr="0034106C" w:rsidRDefault="00EB5295" w:rsidP="00EB5295">
            <w:pPr>
              <w:spacing w:before="120" w:after="120"/>
              <w:jc w:val="both"/>
            </w:pPr>
          </w:p>
        </w:tc>
        <w:tc>
          <w:tcPr>
            <w:tcW w:w="1339" w:type="dxa"/>
            <w:vMerge/>
            <w:vAlign w:val="center"/>
          </w:tcPr>
          <w:p w14:paraId="67CC55C7" w14:textId="77777777" w:rsidR="00EB5295" w:rsidRDefault="00EB5295" w:rsidP="00EB5295">
            <w:pPr>
              <w:spacing w:before="120" w:after="120"/>
              <w:jc w:val="center"/>
            </w:pPr>
          </w:p>
        </w:tc>
        <w:tc>
          <w:tcPr>
            <w:tcW w:w="3241" w:type="dxa"/>
          </w:tcPr>
          <w:p w14:paraId="2503AACE" w14:textId="443DE51A" w:rsidR="00EB5295" w:rsidRPr="00C31A27" w:rsidRDefault="00EB5295" w:rsidP="00EB5295">
            <w:pPr>
              <w:spacing w:before="120" w:after="120"/>
              <w:jc w:val="both"/>
            </w:pPr>
            <w:r w:rsidRPr="00EB5295">
              <w:t>Đề nghị bổ sung, làm rõ trách nhiệm của Sở Nội vụ chủ trì, phối hợp với Sở</w:t>
            </w:r>
            <w:r>
              <w:t xml:space="preserve"> </w:t>
            </w:r>
            <w:r w:rsidRPr="00EB5295">
              <w:t>Tài chính và các cơ quan liên quan trong việc hướng dẫn, theo dõi, kiểm tra và bảo</w:t>
            </w:r>
            <w:r>
              <w:t xml:space="preserve"> </w:t>
            </w:r>
            <w:r w:rsidRPr="00EB5295">
              <w:t>đảm các điều kiện cần thiết để cấp xã thực hiện nhiệm vụ được phân cấp, nhất là</w:t>
            </w:r>
            <w:r>
              <w:t xml:space="preserve"> </w:t>
            </w:r>
            <w:r w:rsidRPr="00EB5295">
              <w:t>nhân lực, kinh phí để cấp xã thực hiện nhiệm vụ được phân cấp; đồng thời bảo đảm</w:t>
            </w:r>
            <w:r>
              <w:t xml:space="preserve"> </w:t>
            </w:r>
            <w:r w:rsidRPr="00EB5295">
              <w:t>việc phân cấp không làm phát sinh thêm hồ sơ, điều kiện hoặc thời gian giải quyết</w:t>
            </w:r>
            <w:r>
              <w:t xml:space="preserve"> </w:t>
            </w:r>
            <w:r w:rsidRPr="00EB5295">
              <w:t>của người lao động.</w:t>
            </w:r>
          </w:p>
        </w:tc>
        <w:tc>
          <w:tcPr>
            <w:tcW w:w="3609" w:type="dxa"/>
          </w:tcPr>
          <w:p w14:paraId="18BC6FD0" w14:textId="36E21908" w:rsidR="00EB5295" w:rsidRDefault="00EB5295" w:rsidP="00EB5295">
            <w:pPr>
              <w:spacing w:before="120" w:after="120"/>
              <w:jc w:val="both"/>
            </w:pPr>
            <w:r>
              <w:t>Sở Nội vụ tiếp thu và điều chỉnh</w:t>
            </w:r>
          </w:p>
        </w:tc>
      </w:tr>
      <w:tr w:rsidR="00EB5295" w:rsidRPr="008C5FEF" w14:paraId="32EB1C22" w14:textId="77777777" w:rsidTr="002A4697">
        <w:tc>
          <w:tcPr>
            <w:tcW w:w="1422" w:type="dxa"/>
            <w:vMerge/>
          </w:tcPr>
          <w:p w14:paraId="77AD704D" w14:textId="77777777" w:rsidR="00EB5295" w:rsidRPr="0034106C" w:rsidRDefault="00EB5295" w:rsidP="00EB5295">
            <w:pPr>
              <w:spacing w:before="120" w:after="120"/>
              <w:jc w:val="both"/>
            </w:pPr>
          </w:p>
        </w:tc>
        <w:tc>
          <w:tcPr>
            <w:tcW w:w="1339" w:type="dxa"/>
            <w:vMerge/>
            <w:vAlign w:val="center"/>
          </w:tcPr>
          <w:p w14:paraId="53BA3E85" w14:textId="77777777" w:rsidR="00EB5295" w:rsidRDefault="00EB5295" w:rsidP="00EB5295">
            <w:pPr>
              <w:spacing w:before="120" w:after="120"/>
              <w:jc w:val="center"/>
            </w:pPr>
          </w:p>
        </w:tc>
        <w:tc>
          <w:tcPr>
            <w:tcW w:w="3241" w:type="dxa"/>
          </w:tcPr>
          <w:p w14:paraId="2AFD5A98" w14:textId="79337B2B" w:rsidR="00EB5295" w:rsidRPr="00C31A27" w:rsidRDefault="00EB5295" w:rsidP="00EB5295">
            <w:pPr>
              <w:spacing w:before="120" w:after="120"/>
              <w:jc w:val="both"/>
            </w:pPr>
            <w:r w:rsidRPr="00EB5295">
              <w:t>Đề nghị rà soát Điều 5, quy định việc xử lý hồ sơ đã được cơ quan có thẩm</w:t>
            </w:r>
            <w:r>
              <w:t xml:space="preserve"> </w:t>
            </w:r>
            <w:r w:rsidRPr="00EB5295">
              <w:t>quyền tiếp nhận trước ngày Quyết định có hiệu lực theo quy định của pháp luật,</w:t>
            </w:r>
            <w:r>
              <w:t xml:space="preserve"> </w:t>
            </w:r>
            <w:r w:rsidRPr="00EB5295">
              <w:t>bảo đảm không làm ảnh hưởng đến quyền lợi của người lao động.</w:t>
            </w:r>
          </w:p>
        </w:tc>
        <w:tc>
          <w:tcPr>
            <w:tcW w:w="3609" w:type="dxa"/>
          </w:tcPr>
          <w:p w14:paraId="548950BC" w14:textId="0D31C36E" w:rsidR="00EB5295" w:rsidRDefault="00EB5295" w:rsidP="00EB5295">
            <w:pPr>
              <w:spacing w:before="120" w:after="120"/>
              <w:jc w:val="both"/>
            </w:pPr>
            <w:r>
              <w:t>Dự thảo Quyết định đã có quy định</w:t>
            </w:r>
          </w:p>
        </w:tc>
      </w:tr>
    </w:tbl>
    <w:p w14:paraId="2C242D96" w14:textId="5A4D8C6C" w:rsidR="00517FBB" w:rsidRPr="0034106C" w:rsidRDefault="00517FBB" w:rsidP="00517FBB">
      <w:pPr>
        <w:spacing w:before="120" w:after="120"/>
        <w:ind w:firstLine="720"/>
        <w:jc w:val="both"/>
        <w:rPr>
          <w:sz w:val="28"/>
          <w:szCs w:val="28"/>
        </w:rPr>
      </w:pPr>
      <w:r w:rsidRPr="0034106C">
        <w:rPr>
          <w:sz w:val="28"/>
          <w:szCs w:val="28"/>
        </w:rPr>
        <w:lastRenderedPageBreak/>
        <w:t xml:space="preserve">Trên đây là Bản tổng hợp ý kiến, tiếp thu, giải trình ý kiến góp ý đối với dự thảo </w:t>
      </w:r>
      <w:r w:rsidR="003A5E66" w:rsidRPr="0034106C">
        <w:rPr>
          <w:sz w:val="28"/>
          <w:szCs w:val="28"/>
        </w:rPr>
        <w:t xml:space="preserve">Quyết định </w:t>
      </w:r>
      <w:r w:rsidR="0034106C" w:rsidRPr="0034106C">
        <w:rPr>
          <w:sz w:val="28"/>
          <w:szCs w:val="28"/>
        </w:rPr>
        <w:t xml:space="preserve">của UBND tỉnh phân cấp thẩm quyền cho </w:t>
      </w:r>
      <w:r w:rsidR="0092268E" w:rsidRPr="0092268E">
        <w:rPr>
          <w:bCs/>
          <w:iCs/>
          <w:sz w:val="28"/>
          <w:szCs w:val="28"/>
          <w:lang w:val="pt-BR"/>
        </w:rPr>
        <w:t xml:space="preserve">UBND các xã, phường, đặc khu </w:t>
      </w:r>
      <w:r w:rsidR="0092268E" w:rsidRPr="0092268E">
        <w:rPr>
          <w:bCs/>
          <w:iCs/>
          <w:sz w:val="28"/>
          <w:szCs w:val="28"/>
        </w:rPr>
        <w:t>thực hiện quyết định hỗ trợ người lao động đi làm việc ở nước ngoài theo hợp đồng đối với người lao động có nơi ở hiện tại trên địa bàn tỉnh Khánh Hòa</w:t>
      </w:r>
      <w:r w:rsidRPr="0034106C">
        <w:rPr>
          <w:sz w:val="28"/>
          <w:szCs w:val="28"/>
        </w:rPr>
        <w:t>./.</w:t>
      </w:r>
    </w:p>
    <w:p w14:paraId="02F596A2" w14:textId="4023E069" w:rsidR="00517FBB" w:rsidRDefault="00AD1865">
      <w:r>
        <w:rPr>
          <w:noProof/>
        </w:rPr>
        <mc:AlternateContent>
          <mc:Choice Requires="wps">
            <w:drawing>
              <wp:anchor distT="0" distB="0" distL="114300" distR="114300" simplePos="0" relativeHeight="251659264" behindDoc="0" locked="0" layoutInCell="1" allowOverlap="1" wp14:anchorId="5BD79395" wp14:editId="62891628">
                <wp:simplePos x="0" y="0"/>
                <wp:positionH relativeFrom="column">
                  <wp:posOffset>1447800</wp:posOffset>
                </wp:positionH>
                <wp:positionV relativeFrom="paragraph">
                  <wp:posOffset>-5715</wp:posOffset>
                </wp:positionV>
                <wp:extent cx="2819400" cy="0"/>
                <wp:effectExtent l="13335" t="10795" r="5715" b="8255"/>
                <wp:wrapNone/>
                <wp:docPr id="118856869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1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46811164" id="Line 1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pt,-.45pt" to="33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"/>
            </w:pict>
          </mc:Fallback>
        </mc:AlternateContent>
      </w:r>
    </w:p>
    <w:sectPr w:rsidR="00517FBB" w:rsidSect="002A134F">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FBB"/>
    <w:rsid w:val="000C68B6"/>
    <w:rsid w:val="00107EF5"/>
    <w:rsid w:val="00130802"/>
    <w:rsid w:val="00194BF4"/>
    <w:rsid w:val="001C737D"/>
    <w:rsid w:val="0020516A"/>
    <w:rsid w:val="00253544"/>
    <w:rsid w:val="00280CB0"/>
    <w:rsid w:val="00281D54"/>
    <w:rsid w:val="002A134F"/>
    <w:rsid w:val="002A1EA2"/>
    <w:rsid w:val="002A4697"/>
    <w:rsid w:val="00300F3A"/>
    <w:rsid w:val="0034106C"/>
    <w:rsid w:val="00344CAB"/>
    <w:rsid w:val="0035029D"/>
    <w:rsid w:val="003A5E66"/>
    <w:rsid w:val="00463880"/>
    <w:rsid w:val="004B4130"/>
    <w:rsid w:val="00500624"/>
    <w:rsid w:val="00517FBB"/>
    <w:rsid w:val="0054191F"/>
    <w:rsid w:val="00572C6D"/>
    <w:rsid w:val="00572EFE"/>
    <w:rsid w:val="005D0F61"/>
    <w:rsid w:val="00605383"/>
    <w:rsid w:val="00746EA3"/>
    <w:rsid w:val="007A09A5"/>
    <w:rsid w:val="007A65FA"/>
    <w:rsid w:val="007C26A5"/>
    <w:rsid w:val="00816A60"/>
    <w:rsid w:val="008C5FEF"/>
    <w:rsid w:val="008E3C29"/>
    <w:rsid w:val="0092268E"/>
    <w:rsid w:val="00990DF5"/>
    <w:rsid w:val="00A25EE8"/>
    <w:rsid w:val="00A35286"/>
    <w:rsid w:val="00A96BDA"/>
    <w:rsid w:val="00AD1865"/>
    <w:rsid w:val="00B46DAA"/>
    <w:rsid w:val="00B91204"/>
    <w:rsid w:val="00BA74DE"/>
    <w:rsid w:val="00BC37C0"/>
    <w:rsid w:val="00C31A27"/>
    <w:rsid w:val="00C63E44"/>
    <w:rsid w:val="00CF485C"/>
    <w:rsid w:val="00D44D94"/>
    <w:rsid w:val="00DD777D"/>
    <w:rsid w:val="00E306A2"/>
    <w:rsid w:val="00EB5295"/>
    <w:rsid w:val="00EB74EA"/>
    <w:rsid w:val="00F37944"/>
    <w:rsid w:val="00F4577A"/>
    <w:rsid w:val="00FA6383"/>
    <w:rsid w:val="00FF46BE"/>
    <w:rsid w:val="00FF7C1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0A9E4A"/>
  <w15:chartTrackingRefBased/>
  <w15:docId w15:val="{23BF8871-2791-4900-84F5-104ED9B8E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17F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17FBB"/>
    <w:rPr>
      <w:color w:val="0000FF"/>
      <w:u w:val="single"/>
    </w:rPr>
  </w:style>
  <w:style w:type="paragraph" w:customStyle="1" w:styleId="CharCharCharCharCharCharChar">
    <w:name w:val="Char Char Char Char Char Char Char"/>
    <w:autoRedefine/>
    <w:rsid w:val="00517FBB"/>
    <w:pPr>
      <w:tabs>
        <w:tab w:val="left" w:pos="1152"/>
      </w:tabs>
      <w:spacing w:before="120" w:after="120" w:line="312" w:lineRule="auto"/>
    </w:pPr>
    <w:rPr>
      <w:rFonts w:ascii="Arial" w:hAnsi="Arial" w:cs="Arial"/>
      <w:sz w:val="26"/>
      <w:szCs w:val="26"/>
      <w:lang w:val="en-US" w:eastAsia="en-US"/>
    </w:rPr>
  </w:style>
  <w:style w:type="paragraph" w:styleId="NormalWeb">
    <w:name w:val="Normal (Web)"/>
    <w:basedOn w:val="Normal"/>
    <w:rsid w:val="00517FBB"/>
    <w:pPr>
      <w:spacing w:before="100" w:beforeAutospacing="1" w:after="100" w:afterAutospacing="1"/>
    </w:pPr>
  </w:style>
  <w:style w:type="character" w:customStyle="1" w:styleId="UnresolvedMention">
    <w:name w:val="Unresolved Mention"/>
    <w:basedOn w:val="DefaultParagraphFont"/>
    <w:uiPriority w:val="99"/>
    <w:semiHidden/>
    <w:unhideWhenUsed/>
    <w:rsid w:val="00281D54"/>
    <w:rPr>
      <w:color w:val="605E5C"/>
      <w:shd w:val="clear" w:color="auto" w:fill="E1DFDD"/>
    </w:rPr>
  </w:style>
  <w:style w:type="character" w:styleId="FollowedHyperlink">
    <w:name w:val="FollowedHyperlink"/>
    <w:basedOn w:val="DefaultParagraphFont"/>
    <w:rsid w:val="00281D54"/>
    <w:rPr>
      <w:color w:val="954F72" w:themeColor="followedHyperlink"/>
      <w:u w:val="single"/>
    </w:rPr>
  </w:style>
  <w:style w:type="paragraph" w:styleId="ListParagraph">
    <w:name w:val="List Paragraph"/>
    <w:basedOn w:val="Normal"/>
    <w:uiPriority w:val="34"/>
    <w:qFormat/>
    <w:rsid w:val="00280C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950401">
      <w:bodyDiv w:val="1"/>
      <w:marLeft w:val="0"/>
      <w:marRight w:val="0"/>
      <w:marTop w:val="0"/>
      <w:marBottom w:val="0"/>
      <w:divBdr>
        <w:top w:val="none" w:sz="0" w:space="0" w:color="auto"/>
        <w:left w:val="none" w:sz="0" w:space="0" w:color="auto"/>
        <w:bottom w:val="none" w:sz="0" w:space="0" w:color="auto"/>
        <w:right w:val="none" w:sz="0" w:space="0" w:color="auto"/>
      </w:divBdr>
    </w:div>
    <w:div w:id="218056526">
      <w:bodyDiv w:val="1"/>
      <w:marLeft w:val="0"/>
      <w:marRight w:val="0"/>
      <w:marTop w:val="0"/>
      <w:marBottom w:val="0"/>
      <w:divBdr>
        <w:top w:val="none" w:sz="0" w:space="0" w:color="auto"/>
        <w:left w:val="none" w:sz="0" w:space="0" w:color="auto"/>
        <w:bottom w:val="none" w:sz="0" w:space="0" w:color="auto"/>
        <w:right w:val="none" w:sz="0" w:space="0" w:color="auto"/>
      </w:divBdr>
    </w:div>
    <w:div w:id="308943802">
      <w:bodyDiv w:val="1"/>
      <w:marLeft w:val="0"/>
      <w:marRight w:val="0"/>
      <w:marTop w:val="0"/>
      <w:marBottom w:val="0"/>
      <w:divBdr>
        <w:top w:val="none" w:sz="0" w:space="0" w:color="auto"/>
        <w:left w:val="none" w:sz="0" w:space="0" w:color="auto"/>
        <w:bottom w:val="none" w:sz="0" w:space="0" w:color="auto"/>
        <w:right w:val="none" w:sz="0" w:space="0" w:color="auto"/>
      </w:divBdr>
    </w:div>
    <w:div w:id="384794461">
      <w:bodyDiv w:val="1"/>
      <w:marLeft w:val="0"/>
      <w:marRight w:val="0"/>
      <w:marTop w:val="0"/>
      <w:marBottom w:val="0"/>
      <w:divBdr>
        <w:top w:val="none" w:sz="0" w:space="0" w:color="auto"/>
        <w:left w:val="none" w:sz="0" w:space="0" w:color="auto"/>
        <w:bottom w:val="none" w:sz="0" w:space="0" w:color="auto"/>
        <w:right w:val="none" w:sz="0" w:space="0" w:color="auto"/>
      </w:divBdr>
    </w:div>
    <w:div w:id="403063111">
      <w:bodyDiv w:val="1"/>
      <w:marLeft w:val="0"/>
      <w:marRight w:val="0"/>
      <w:marTop w:val="0"/>
      <w:marBottom w:val="0"/>
      <w:divBdr>
        <w:top w:val="none" w:sz="0" w:space="0" w:color="auto"/>
        <w:left w:val="none" w:sz="0" w:space="0" w:color="auto"/>
        <w:bottom w:val="none" w:sz="0" w:space="0" w:color="auto"/>
        <w:right w:val="none" w:sz="0" w:space="0" w:color="auto"/>
      </w:divBdr>
    </w:div>
    <w:div w:id="455026305">
      <w:bodyDiv w:val="1"/>
      <w:marLeft w:val="0"/>
      <w:marRight w:val="0"/>
      <w:marTop w:val="0"/>
      <w:marBottom w:val="0"/>
      <w:divBdr>
        <w:top w:val="none" w:sz="0" w:space="0" w:color="auto"/>
        <w:left w:val="none" w:sz="0" w:space="0" w:color="auto"/>
        <w:bottom w:val="none" w:sz="0" w:space="0" w:color="auto"/>
        <w:right w:val="none" w:sz="0" w:space="0" w:color="auto"/>
      </w:divBdr>
    </w:div>
    <w:div w:id="455681633">
      <w:bodyDiv w:val="1"/>
      <w:marLeft w:val="0"/>
      <w:marRight w:val="0"/>
      <w:marTop w:val="0"/>
      <w:marBottom w:val="0"/>
      <w:divBdr>
        <w:top w:val="none" w:sz="0" w:space="0" w:color="auto"/>
        <w:left w:val="none" w:sz="0" w:space="0" w:color="auto"/>
        <w:bottom w:val="none" w:sz="0" w:space="0" w:color="auto"/>
        <w:right w:val="none" w:sz="0" w:space="0" w:color="auto"/>
      </w:divBdr>
    </w:div>
    <w:div w:id="604462183">
      <w:bodyDiv w:val="1"/>
      <w:marLeft w:val="0"/>
      <w:marRight w:val="0"/>
      <w:marTop w:val="0"/>
      <w:marBottom w:val="0"/>
      <w:divBdr>
        <w:top w:val="none" w:sz="0" w:space="0" w:color="auto"/>
        <w:left w:val="none" w:sz="0" w:space="0" w:color="auto"/>
        <w:bottom w:val="none" w:sz="0" w:space="0" w:color="auto"/>
        <w:right w:val="none" w:sz="0" w:space="0" w:color="auto"/>
      </w:divBdr>
    </w:div>
    <w:div w:id="749154786">
      <w:bodyDiv w:val="1"/>
      <w:marLeft w:val="0"/>
      <w:marRight w:val="0"/>
      <w:marTop w:val="0"/>
      <w:marBottom w:val="0"/>
      <w:divBdr>
        <w:top w:val="none" w:sz="0" w:space="0" w:color="auto"/>
        <w:left w:val="none" w:sz="0" w:space="0" w:color="auto"/>
        <w:bottom w:val="none" w:sz="0" w:space="0" w:color="auto"/>
        <w:right w:val="none" w:sz="0" w:space="0" w:color="auto"/>
      </w:divBdr>
    </w:div>
    <w:div w:id="871066913">
      <w:bodyDiv w:val="1"/>
      <w:marLeft w:val="0"/>
      <w:marRight w:val="0"/>
      <w:marTop w:val="0"/>
      <w:marBottom w:val="0"/>
      <w:divBdr>
        <w:top w:val="none" w:sz="0" w:space="0" w:color="auto"/>
        <w:left w:val="none" w:sz="0" w:space="0" w:color="auto"/>
        <w:bottom w:val="none" w:sz="0" w:space="0" w:color="auto"/>
        <w:right w:val="none" w:sz="0" w:space="0" w:color="auto"/>
      </w:divBdr>
    </w:div>
    <w:div w:id="1067917425">
      <w:bodyDiv w:val="1"/>
      <w:marLeft w:val="0"/>
      <w:marRight w:val="0"/>
      <w:marTop w:val="0"/>
      <w:marBottom w:val="0"/>
      <w:divBdr>
        <w:top w:val="none" w:sz="0" w:space="0" w:color="auto"/>
        <w:left w:val="none" w:sz="0" w:space="0" w:color="auto"/>
        <w:bottom w:val="none" w:sz="0" w:space="0" w:color="auto"/>
        <w:right w:val="none" w:sz="0" w:space="0" w:color="auto"/>
      </w:divBdr>
    </w:div>
    <w:div w:id="1170101237">
      <w:bodyDiv w:val="1"/>
      <w:marLeft w:val="0"/>
      <w:marRight w:val="0"/>
      <w:marTop w:val="0"/>
      <w:marBottom w:val="0"/>
      <w:divBdr>
        <w:top w:val="none" w:sz="0" w:space="0" w:color="auto"/>
        <w:left w:val="none" w:sz="0" w:space="0" w:color="auto"/>
        <w:bottom w:val="none" w:sz="0" w:space="0" w:color="auto"/>
        <w:right w:val="none" w:sz="0" w:space="0" w:color="auto"/>
      </w:divBdr>
    </w:div>
    <w:div w:id="1232931045">
      <w:bodyDiv w:val="1"/>
      <w:marLeft w:val="0"/>
      <w:marRight w:val="0"/>
      <w:marTop w:val="0"/>
      <w:marBottom w:val="0"/>
      <w:divBdr>
        <w:top w:val="none" w:sz="0" w:space="0" w:color="auto"/>
        <w:left w:val="none" w:sz="0" w:space="0" w:color="auto"/>
        <w:bottom w:val="none" w:sz="0" w:space="0" w:color="auto"/>
        <w:right w:val="none" w:sz="0" w:space="0" w:color="auto"/>
      </w:divBdr>
    </w:div>
    <w:div w:id="1302804682">
      <w:bodyDiv w:val="1"/>
      <w:marLeft w:val="0"/>
      <w:marRight w:val="0"/>
      <w:marTop w:val="0"/>
      <w:marBottom w:val="0"/>
      <w:divBdr>
        <w:top w:val="none" w:sz="0" w:space="0" w:color="auto"/>
        <w:left w:val="none" w:sz="0" w:space="0" w:color="auto"/>
        <w:bottom w:val="none" w:sz="0" w:space="0" w:color="auto"/>
        <w:right w:val="none" w:sz="0" w:space="0" w:color="auto"/>
      </w:divBdr>
    </w:div>
    <w:div w:id="1361278690">
      <w:bodyDiv w:val="1"/>
      <w:marLeft w:val="0"/>
      <w:marRight w:val="0"/>
      <w:marTop w:val="0"/>
      <w:marBottom w:val="0"/>
      <w:divBdr>
        <w:top w:val="none" w:sz="0" w:space="0" w:color="auto"/>
        <w:left w:val="none" w:sz="0" w:space="0" w:color="auto"/>
        <w:bottom w:val="none" w:sz="0" w:space="0" w:color="auto"/>
        <w:right w:val="none" w:sz="0" w:space="0" w:color="auto"/>
      </w:divBdr>
    </w:div>
    <w:div w:id="1420718590">
      <w:bodyDiv w:val="1"/>
      <w:marLeft w:val="0"/>
      <w:marRight w:val="0"/>
      <w:marTop w:val="0"/>
      <w:marBottom w:val="0"/>
      <w:divBdr>
        <w:top w:val="none" w:sz="0" w:space="0" w:color="auto"/>
        <w:left w:val="none" w:sz="0" w:space="0" w:color="auto"/>
        <w:bottom w:val="none" w:sz="0" w:space="0" w:color="auto"/>
        <w:right w:val="none" w:sz="0" w:space="0" w:color="auto"/>
      </w:divBdr>
    </w:div>
    <w:div w:id="1485508377">
      <w:bodyDiv w:val="1"/>
      <w:marLeft w:val="0"/>
      <w:marRight w:val="0"/>
      <w:marTop w:val="0"/>
      <w:marBottom w:val="0"/>
      <w:divBdr>
        <w:top w:val="none" w:sz="0" w:space="0" w:color="auto"/>
        <w:left w:val="none" w:sz="0" w:space="0" w:color="auto"/>
        <w:bottom w:val="none" w:sz="0" w:space="0" w:color="auto"/>
        <w:right w:val="none" w:sz="0" w:space="0" w:color="auto"/>
      </w:divBdr>
    </w:div>
    <w:div w:id="1530486433">
      <w:bodyDiv w:val="1"/>
      <w:marLeft w:val="0"/>
      <w:marRight w:val="0"/>
      <w:marTop w:val="0"/>
      <w:marBottom w:val="0"/>
      <w:divBdr>
        <w:top w:val="none" w:sz="0" w:space="0" w:color="auto"/>
        <w:left w:val="none" w:sz="0" w:space="0" w:color="auto"/>
        <w:bottom w:val="none" w:sz="0" w:space="0" w:color="auto"/>
        <w:right w:val="none" w:sz="0" w:space="0" w:color="auto"/>
      </w:divBdr>
    </w:div>
    <w:div w:id="1550528731">
      <w:bodyDiv w:val="1"/>
      <w:marLeft w:val="0"/>
      <w:marRight w:val="0"/>
      <w:marTop w:val="0"/>
      <w:marBottom w:val="0"/>
      <w:divBdr>
        <w:top w:val="none" w:sz="0" w:space="0" w:color="auto"/>
        <w:left w:val="none" w:sz="0" w:space="0" w:color="auto"/>
        <w:bottom w:val="none" w:sz="0" w:space="0" w:color="auto"/>
        <w:right w:val="none" w:sz="0" w:space="0" w:color="auto"/>
      </w:divBdr>
    </w:div>
    <w:div w:id="157635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nv.khanhhoa.gov.vn/vi/lao-dong-viec-lam/" TargetMode="External"/><Relationship Id="rId3" Type="http://schemas.openxmlformats.org/officeDocument/2006/relationships/settings" Target="settings.xml"/><Relationship Id="rId7" Type="http://schemas.openxmlformats.org/officeDocument/2006/relationships/hyperlink" Target="https://snv.khanhhoa.gov.vn/vi/lao-dong-viec-la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khanhhoa.gov.vn/vi/lay-y-kien-du-thao-van-ban-qppl/lay-y-kien-gop-y-du-thao-vbqppl" TargetMode="External"/><Relationship Id="rId5" Type="http://schemas.openxmlformats.org/officeDocument/2006/relationships/hyperlink" Target="https://khanhhoa.gov.vn/vi/lay-y-kien-du-thao-van-ban-qppl/lay-y-kien-gop-y-du-thao-vbqpp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A38D7-B4C7-42EC-A662-4554775D8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1231</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UBND TỈNH QUẢNG NGÃI</vt:lpstr>
    </vt:vector>
  </TitlesOfParts>
  <Company>HOME</Company>
  <LinksUpToDate>false</LinksUpToDate>
  <CharactersWithSpaces>8238</CharactersWithSpaces>
  <SharedDoc>false</SharedDoc>
  <HLinks>
    <vt:vector size="6" baseType="variant">
      <vt:variant>
        <vt:i4>7733363</vt:i4>
      </vt:variant>
      <vt:variant>
        <vt:i4>0</vt:i4>
      </vt:variant>
      <vt:variant>
        <vt:i4>0</vt:i4>
      </vt:variant>
      <vt:variant>
        <vt:i4>5</vt:i4>
      </vt:variant>
      <vt:variant>
        <vt:lpwstr>http://gopyduthao.quangngai.gov.vn/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TỈNH QUẢNG NGÃI</dc:title>
  <dc:subject/>
  <dc:creator>Windows User</dc:creator>
  <cp:keywords/>
  <cp:lastModifiedBy>User-PC</cp:lastModifiedBy>
  <cp:revision>4</cp:revision>
  <cp:lastPrinted>2025-08-15T02:07:00Z</cp:lastPrinted>
  <dcterms:created xsi:type="dcterms:W3CDTF">2026-09-07T10:24:00Z</dcterms:created>
  <dcterms:modified xsi:type="dcterms:W3CDTF">2026-09-10T09:40:00Z</dcterms:modified>
</cp:coreProperties>
</file>